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E3" w:rsidRDefault="00B233E3">
      <w:pPr>
        <w:pStyle w:val="ConsPlusTitlePage"/>
      </w:pPr>
    </w:p>
    <w:p w:rsidR="00B233E3" w:rsidRDefault="00B233E3">
      <w:pPr>
        <w:pStyle w:val="ConsPlusNormal"/>
        <w:outlineLvl w:val="0"/>
      </w:pPr>
    </w:p>
    <w:p w:rsidR="00B233E3" w:rsidRDefault="00B233E3">
      <w:pPr>
        <w:pStyle w:val="ConsPlusTitle"/>
        <w:jc w:val="center"/>
        <w:outlineLvl w:val="0"/>
      </w:pPr>
      <w:r>
        <w:t>ПРАВИТЕЛЬСТВО РОССИЙСКОЙ ФЕДЕРАЦИИ</w:t>
      </w:r>
    </w:p>
    <w:p w:rsidR="00B233E3" w:rsidRDefault="00B233E3">
      <w:pPr>
        <w:pStyle w:val="ConsPlusTitle"/>
        <w:jc w:val="center"/>
      </w:pPr>
    </w:p>
    <w:p w:rsidR="00B233E3" w:rsidRDefault="00B233E3">
      <w:pPr>
        <w:pStyle w:val="ConsPlusTitle"/>
        <w:jc w:val="center"/>
      </w:pPr>
      <w:r>
        <w:t>ПОСТАНОВЛЕНИЕ</w:t>
      </w:r>
    </w:p>
    <w:p w:rsidR="00B233E3" w:rsidRDefault="00B233E3">
      <w:pPr>
        <w:pStyle w:val="ConsPlusTitle"/>
        <w:jc w:val="center"/>
      </w:pPr>
      <w:r>
        <w:t>от 9 января 2014 г. N 10</w:t>
      </w:r>
    </w:p>
    <w:p w:rsidR="00B233E3" w:rsidRDefault="00B233E3">
      <w:pPr>
        <w:pStyle w:val="ConsPlusTitle"/>
        <w:jc w:val="center"/>
      </w:pPr>
    </w:p>
    <w:p w:rsidR="00B233E3" w:rsidRDefault="00B233E3">
      <w:pPr>
        <w:pStyle w:val="ConsPlusTitle"/>
        <w:jc w:val="center"/>
      </w:pPr>
      <w:r>
        <w:t>О ПОРЯДКЕ СООБЩЕНИЯ</w:t>
      </w:r>
    </w:p>
    <w:p w:rsidR="00B233E3" w:rsidRDefault="00B233E3">
      <w:pPr>
        <w:pStyle w:val="ConsPlusTitle"/>
        <w:jc w:val="center"/>
      </w:pPr>
      <w:r>
        <w:t>ОТДЕЛЬНЫМИ КАТЕГОРИЯМИ ЛИЦ О ПОЛУЧЕНИИ ПОДАРКА В СВЯЗИ</w:t>
      </w:r>
    </w:p>
    <w:p w:rsidR="00B233E3" w:rsidRDefault="00B233E3">
      <w:pPr>
        <w:pStyle w:val="ConsPlusTitle"/>
        <w:jc w:val="center"/>
      </w:pPr>
      <w:r>
        <w:t>С ПРОТОКОЛЬНЫМИ МЕРОПРИЯТИЯМИ, СЛУЖЕБНЫМИ КОМАНДИРОВКАМИ</w:t>
      </w:r>
    </w:p>
    <w:p w:rsidR="00B233E3" w:rsidRDefault="00B233E3">
      <w:pPr>
        <w:pStyle w:val="ConsPlusTitle"/>
        <w:jc w:val="center"/>
      </w:pPr>
      <w:r>
        <w:t>И ДРУГИМИ ОФИЦИАЛЬНЫМИ МЕРОПРИЯТИЯМИ, УЧАСТИЕ В КОТОРЫХ</w:t>
      </w:r>
    </w:p>
    <w:p w:rsidR="00B233E3" w:rsidRDefault="00B233E3">
      <w:pPr>
        <w:pStyle w:val="ConsPlusTitle"/>
        <w:jc w:val="center"/>
      </w:pPr>
      <w:r>
        <w:t>СВЯЗАНО С ИСПОЛНЕНИЕМ ИМИ СЛУЖЕБНЫХ (ДОЛЖНОСТНЫХ)</w:t>
      </w:r>
    </w:p>
    <w:p w:rsidR="00B233E3" w:rsidRDefault="00B233E3">
      <w:pPr>
        <w:pStyle w:val="ConsPlusTitle"/>
        <w:jc w:val="center"/>
      </w:pPr>
      <w:r>
        <w:t>ОБЯЗАННОСТЕЙ, СДАЧИ И ОЦЕНКИ ПОДАРКА, РЕАЛИЗАЦИИ</w:t>
      </w:r>
    </w:p>
    <w:p w:rsidR="00B233E3" w:rsidRDefault="00B233E3">
      <w:pPr>
        <w:pStyle w:val="ConsPlusTitle"/>
        <w:jc w:val="center"/>
      </w:pPr>
      <w:r>
        <w:t>(ВЫКУПА) И ЗАЧИСЛЕНИЯ СРЕДСТВ, ВЫРУЧЕННЫХ</w:t>
      </w:r>
    </w:p>
    <w:p w:rsidR="00B233E3" w:rsidRDefault="00B233E3">
      <w:pPr>
        <w:pStyle w:val="ConsPlusTitle"/>
        <w:jc w:val="center"/>
      </w:pPr>
      <w:r>
        <w:t>ОТ ЕГО РЕАЛИЗАЦИИ</w:t>
      </w:r>
    </w:p>
    <w:p w:rsidR="00B233E3" w:rsidRDefault="00B233E3">
      <w:pPr>
        <w:pStyle w:val="ConsPlusNormal"/>
        <w:jc w:val="center"/>
      </w:pPr>
    </w:p>
    <w:p w:rsidR="00B233E3" w:rsidRDefault="00B233E3">
      <w:pPr>
        <w:pStyle w:val="ConsPlusNormal"/>
        <w:jc w:val="center"/>
      </w:pPr>
      <w:r>
        <w:t>Список изменяющих документов</w:t>
      </w:r>
    </w:p>
    <w:p w:rsidR="00B233E3" w:rsidRDefault="00B233E3">
      <w:pPr>
        <w:pStyle w:val="ConsPlusNormal"/>
        <w:jc w:val="center"/>
      </w:pPr>
      <w:r>
        <w:t xml:space="preserve">(в ред. </w:t>
      </w:r>
      <w:hyperlink r:id="rId4" w:history="1">
        <w:r>
          <w:rPr>
            <w:color w:val="0000FF"/>
          </w:rPr>
          <w:t>Постановления</w:t>
        </w:r>
      </w:hyperlink>
      <w:r>
        <w:t xml:space="preserve"> Правительства РФ от 12.10.2015 N 1089)</w:t>
      </w:r>
    </w:p>
    <w:p w:rsidR="00B233E3" w:rsidRDefault="00B233E3">
      <w:pPr>
        <w:pStyle w:val="ConsPlusNormal"/>
        <w:jc w:val="center"/>
      </w:pPr>
    </w:p>
    <w:p w:rsidR="00B233E3" w:rsidRDefault="00B233E3">
      <w:pPr>
        <w:pStyle w:val="ConsPlusNormal"/>
        <w:ind w:firstLine="540"/>
        <w:jc w:val="both"/>
      </w:pPr>
      <w:r>
        <w:t>Правительство Российской Федерации постановляет:</w:t>
      </w:r>
    </w:p>
    <w:p w:rsidR="00B233E3" w:rsidRDefault="00B233E3">
      <w:pPr>
        <w:pStyle w:val="ConsPlusNormal"/>
        <w:jc w:val="both"/>
      </w:pPr>
      <w:r>
        <w:t xml:space="preserve">(преамбула в ред. </w:t>
      </w:r>
      <w:hyperlink r:id="rId5" w:history="1">
        <w:r>
          <w:rPr>
            <w:color w:val="0000FF"/>
          </w:rPr>
          <w:t>Постановления</w:t>
        </w:r>
      </w:hyperlink>
      <w:r>
        <w:t xml:space="preserve"> Правительства РФ от 12.10.2015 N 1089)</w:t>
      </w:r>
    </w:p>
    <w:p w:rsidR="00B233E3" w:rsidRDefault="00B233E3">
      <w:pPr>
        <w:pStyle w:val="ConsPlusNormal"/>
        <w:ind w:firstLine="540"/>
        <w:jc w:val="both"/>
      </w:pPr>
      <w:r>
        <w:t xml:space="preserve">1. Утвердить прилагаемое Типовое </w:t>
      </w:r>
      <w:hyperlink w:anchor="P43"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233E3" w:rsidRDefault="00B233E3">
      <w:pPr>
        <w:pStyle w:val="ConsPlusNormal"/>
        <w:jc w:val="both"/>
      </w:pPr>
      <w:r>
        <w:t xml:space="preserve">(в ред. </w:t>
      </w:r>
      <w:hyperlink r:id="rId6" w:history="1">
        <w:r>
          <w:rPr>
            <w:color w:val="0000FF"/>
          </w:rPr>
          <w:t>Постановления</w:t>
        </w:r>
      </w:hyperlink>
      <w:r>
        <w:t xml:space="preserve"> Правительства РФ от 12.10.2015 N 1089)</w:t>
      </w:r>
    </w:p>
    <w:p w:rsidR="00B233E3" w:rsidRDefault="00B233E3">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B233E3" w:rsidRDefault="00B233E3">
      <w:pPr>
        <w:pStyle w:val="ConsPlusNormal"/>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233E3" w:rsidRDefault="00B233E3">
      <w:pPr>
        <w:pStyle w:val="ConsPlusNormal"/>
        <w:ind w:firstLine="540"/>
        <w:jc w:val="both"/>
      </w:pPr>
      <w:r>
        <w:lastRenderedPageBreak/>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B233E3" w:rsidRDefault="00B233E3">
      <w:pPr>
        <w:pStyle w:val="ConsPlusNormal"/>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history="1">
        <w:r>
          <w:rPr>
            <w:color w:val="0000FF"/>
          </w:rPr>
          <w:t>Типового положения</w:t>
        </w:r>
      </w:hyperlink>
      <w:r>
        <w:t xml:space="preserve">, утвержденного настоящим постановлением, и </w:t>
      </w:r>
      <w:hyperlink r:id="rId7"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B233E3" w:rsidRDefault="00B233E3">
      <w:pPr>
        <w:pStyle w:val="ConsPlusNormal"/>
        <w:jc w:val="both"/>
      </w:pPr>
      <w:r>
        <w:t xml:space="preserve">(п. 5 введен </w:t>
      </w:r>
      <w:hyperlink r:id="rId8" w:history="1">
        <w:r>
          <w:rPr>
            <w:color w:val="0000FF"/>
          </w:rPr>
          <w:t>Постановлением</w:t>
        </w:r>
      </w:hyperlink>
      <w:r>
        <w:t xml:space="preserve"> Правительства РФ от 12.10.2015 N 1089)</w:t>
      </w:r>
    </w:p>
    <w:p w:rsidR="00B233E3" w:rsidRDefault="00B233E3">
      <w:pPr>
        <w:pStyle w:val="ConsPlusNormal"/>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3" w:history="1">
        <w:r>
          <w:rPr>
            <w:color w:val="0000FF"/>
          </w:rPr>
          <w:t>Типового положения</w:t>
        </w:r>
      </w:hyperlink>
      <w:r>
        <w:t>, утвержденного настоящим постановлением.</w:t>
      </w:r>
    </w:p>
    <w:p w:rsidR="00B233E3" w:rsidRDefault="00B233E3">
      <w:pPr>
        <w:pStyle w:val="ConsPlusNormal"/>
        <w:jc w:val="both"/>
      </w:pPr>
      <w:r>
        <w:t xml:space="preserve">(п. 6 введен </w:t>
      </w:r>
      <w:hyperlink r:id="rId9" w:history="1">
        <w:r>
          <w:rPr>
            <w:color w:val="0000FF"/>
          </w:rPr>
          <w:t>Постановлением</w:t>
        </w:r>
      </w:hyperlink>
      <w:r>
        <w:t xml:space="preserve"> Правительства РФ от 12.10.2015 N 1089)</w:t>
      </w:r>
    </w:p>
    <w:p w:rsidR="00B233E3" w:rsidRDefault="00B233E3">
      <w:pPr>
        <w:pStyle w:val="ConsPlusNormal"/>
        <w:ind w:firstLine="540"/>
        <w:jc w:val="both"/>
      </w:pPr>
    </w:p>
    <w:p w:rsidR="00B233E3" w:rsidRDefault="00B233E3">
      <w:pPr>
        <w:pStyle w:val="ConsPlusNormal"/>
        <w:jc w:val="right"/>
      </w:pPr>
      <w:r>
        <w:t>Председатель Правительства</w:t>
      </w:r>
    </w:p>
    <w:p w:rsidR="00B233E3" w:rsidRDefault="00B233E3">
      <w:pPr>
        <w:pStyle w:val="ConsPlusNormal"/>
        <w:jc w:val="right"/>
      </w:pPr>
      <w:r>
        <w:t>Российской Федерации</w:t>
      </w:r>
    </w:p>
    <w:p w:rsidR="00B233E3" w:rsidRDefault="00B233E3" w:rsidP="006A2317">
      <w:pPr>
        <w:pStyle w:val="ConsPlusNormal"/>
        <w:jc w:val="right"/>
      </w:pPr>
      <w:r>
        <w:t>Д.МЕДВЕДЕВ</w:t>
      </w:r>
    </w:p>
    <w:p w:rsidR="00B233E3" w:rsidRDefault="00B233E3">
      <w:pPr>
        <w:pStyle w:val="ConsPlusNormal"/>
        <w:ind w:firstLine="540"/>
        <w:jc w:val="both"/>
      </w:pPr>
    </w:p>
    <w:p w:rsidR="00B233E3" w:rsidRDefault="00B233E3">
      <w:pPr>
        <w:pStyle w:val="ConsPlusNormal"/>
        <w:ind w:firstLine="540"/>
        <w:jc w:val="both"/>
      </w:pPr>
    </w:p>
    <w:p w:rsidR="00B233E3" w:rsidRDefault="00B233E3">
      <w:pPr>
        <w:pStyle w:val="ConsPlusNormal"/>
        <w:jc w:val="right"/>
        <w:outlineLvl w:val="0"/>
      </w:pPr>
      <w:r>
        <w:t>Утверждено</w:t>
      </w:r>
    </w:p>
    <w:p w:rsidR="00B233E3" w:rsidRDefault="00B233E3">
      <w:pPr>
        <w:pStyle w:val="ConsPlusNormal"/>
        <w:jc w:val="right"/>
      </w:pPr>
      <w:r>
        <w:t>постановлением Правительства</w:t>
      </w:r>
    </w:p>
    <w:p w:rsidR="00B233E3" w:rsidRDefault="00B233E3">
      <w:pPr>
        <w:pStyle w:val="ConsPlusNormal"/>
        <w:jc w:val="right"/>
      </w:pPr>
      <w:r>
        <w:t>Российской Федерации</w:t>
      </w:r>
    </w:p>
    <w:p w:rsidR="00B233E3" w:rsidRDefault="00B233E3">
      <w:pPr>
        <w:pStyle w:val="ConsPlusNormal"/>
        <w:jc w:val="right"/>
      </w:pPr>
      <w:r>
        <w:t>от 9 января 2014 г. N 10</w:t>
      </w:r>
    </w:p>
    <w:p w:rsidR="00B233E3" w:rsidRDefault="00B233E3">
      <w:pPr>
        <w:pStyle w:val="ConsPlusNormal"/>
        <w:ind w:firstLine="540"/>
        <w:jc w:val="both"/>
      </w:pPr>
    </w:p>
    <w:p w:rsidR="00B233E3" w:rsidRDefault="00B233E3">
      <w:pPr>
        <w:pStyle w:val="ConsPlusTitle"/>
        <w:jc w:val="center"/>
      </w:pPr>
      <w:bookmarkStart w:id="0" w:name="P43"/>
      <w:bookmarkEnd w:id="0"/>
      <w:r>
        <w:t>ТИПОВОЕ ПОЛОЖЕНИЕ</w:t>
      </w:r>
    </w:p>
    <w:p w:rsidR="00B233E3" w:rsidRDefault="00B233E3">
      <w:pPr>
        <w:pStyle w:val="ConsPlusTitle"/>
        <w:jc w:val="center"/>
      </w:pPr>
      <w:r>
        <w:t>О СООБЩЕНИИ ОТДЕЛЬНЫМИ КАТЕГОРИЯМИ ЛИЦ О ПОЛУЧЕНИИ</w:t>
      </w:r>
    </w:p>
    <w:p w:rsidR="00B233E3" w:rsidRDefault="00B233E3">
      <w:pPr>
        <w:pStyle w:val="ConsPlusTitle"/>
        <w:jc w:val="center"/>
      </w:pPr>
      <w:r>
        <w:t>ПОДАРКА В СВЯЗИ С ПРОТОКОЛЬНЫМИ МЕРОПРИЯТИЯМИ, СЛУЖЕБНЫМИ</w:t>
      </w:r>
    </w:p>
    <w:p w:rsidR="00B233E3" w:rsidRDefault="00B233E3">
      <w:pPr>
        <w:pStyle w:val="ConsPlusTitle"/>
        <w:jc w:val="center"/>
      </w:pPr>
      <w:r>
        <w:t>КОМАНДИРОВКАМИ И ДРУГИМИ ОФИЦИАЛЬНЫМИ МЕРОПРИЯТИЯМИ,</w:t>
      </w:r>
    </w:p>
    <w:p w:rsidR="00B233E3" w:rsidRDefault="00B233E3">
      <w:pPr>
        <w:pStyle w:val="ConsPlusTitle"/>
        <w:jc w:val="center"/>
      </w:pPr>
      <w:r>
        <w:t>УЧАСТИЕ В КОТОРЫХ СВЯЗАНО С ИСПОЛНЕНИЕМ ИМИ СЛУЖЕБНЫХ</w:t>
      </w:r>
    </w:p>
    <w:p w:rsidR="00B233E3" w:rsidRDefault="00B233E3">
      <w:pPr>
        <w:pStyle w:val="ConsPlusTitle"/>
        <w:jc w:val="center"/>
      </w:pPr>
      <w:r>
        <w:t>(ДОЛЖНОСТНЫХ) ОБЯЗАННОСТЕЙ, СДАЧЕ И ОЦЕНКЕ ПОДАРКА,</w:t>
      </w:r>
    </w:p>
    <w:p w:rsidR="00B233E3" w:rsidRDefault="00B233E3">
      <w:pPr>
        <w:pStyle w:val="ConsPlusTitle"/>
        <w:jc w:val="center"/>
      </w:pPr>
      <w:r>
        <w:t>РЕАЛИЗАЦИИ (ВЫКУПЕ) И ЗАЧИСЛЕНИИ СРЕДСТВ,</w:t>
      </w:r>
    </w:p>
    <w:p w:rsidR="00B233E3" w:rsidRDefault="00B233E3">
      <w:pPr>
        <w:pStyle w:val="ConsPlusTitle"/>
        <w:jc w:val="center"/>
      </w:pPr>
      <w:r>
        <w:t>ВЫРУЧЕННЫХ ОТ ЕГО РЕАЛИЗАЦИИ</w:t>
      </w:r>
    </w:p>
    <w:p w:rsidR="00B233E3" w:rsidRDefault="00B233E3">
      <w:pPr>
        <w:pStyle w:val="ConsPlusNormal"/>
        <w:jc w:val="center"/>
      </w:pPr>
    </w:p>
    <w:p w:rsidR="00B233E3" w:rsidRDefault="00B233E3">
      <w:pPr>
        <w:pStyle w:val="ConsPlusNormal"/>
        <w:jc w:val="center"/>
      </w:pPr>
      <w:r>
        <w:t>Список изменяющих документов</w:t>
      </w:r>
    </w:p>
    <w:p w:rsidR="00B233E3" w:rsidRDefault="00B233E3">
      <w:pPr>
        <w:pStyle w:val="ConsPlusNormal"/>
        <w:jc w:val="center"/>
      </w:pPr>
      <w:r>
        <w:t xml:space="preserve">(в ред. </w:t>
      </w:r>
      <w:hyperlink r:id="rId10" w:history="1">
        <w:r>
          <w:rPr>
            <w:color w:val="0000FF"/>
          </w:rPr>
          <w:t>Постановления</w:t>
        </w:r>
      </w:hyperlink>
      <w:r>
        <w:t xml:space="preserve"> Правительства РФ от 12.10.2015 N 1089)</w:t>
      </w:r>
    </w:p>
    <w:p w:rsidR="00B233E3" w:rsidRDefault="00B233E3">
      <w:pPr>
        <w:pStyle w:val="ConsPlusNormal"/>
        <w:ind w:firstLine="540"/>
        <w:jc w:val="both"/>
      </w:pPr>
    </w:p>
    <w:p w:rsidR="00B233E3" w:rsidRDefault="00B233E3">
      <w:pPr>
        <w:pStyle w:val="ConsPlusNormal"/>
        <w:ind w:firstLine="540"/>
        <w:jc w:val="both"/>
      </w:pPr>
      <w:r>
        <w:t xml:space="preserve">1. Настоящее Типовое положение определяет </w:t>
      </w:r>
      <w:hyperlink r:id="rId11"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B233E3" w:rsidRDefault="00B233E3">
      <w:pPr>
        <w:pStyle w:val="ConsPlusNormal"/>
        <w:ind w:firstLine="540"/>
        <w:jc w:val="both"/>
      </w:pPr>
      <w:r>
        <w:t>2. Для целей настоящего Типового положения используются следующие понятия:</w:t>
      </w:r>
    </w:p>
    <w:p w:rsidR="00B233E3" w:rsidRDefault="00B233E3">
      <w:pPr>
        <w:pStyle w:val="ConsPlusNormal"/>
        <w:ind w:firstLine="540"/>
        <w:jc w:val="both"/>
      </w:pPr>
      <w: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w:t>
      </w:r>
      <w:r>
        <w:lastRenderedPageBreak/>
        <w:t>(юридических)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B233E3" w:rsidRDefault="00B233E3">
      <w:pPr>
        <w:pStyle w:val="ConsPlusNormal"/>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B233E3" w:rsidRDefault="00B233E3">
      <w:pPr>
        <w:pStyle w:val="ConsPlusNormal"/>
        <w:jc w:val="both"/>
      </w:pPr>
      <w:r>
        <w:t xml:space="preserve">(в ред. </w:t>
      </w:r>
      <w:hyperlink r:id="rId12" w:history="1">
        <w:r>
          <w:rPr>
            <w:color w:val="0000FF"/>
          </w:rPr>
          <w:t>Постановления</w:t>
        </w:r>
      </w:hyperlink>
      <w:r>
        <w:t xml:space="preserve"> Правительства РФ от 12.10.2015 N 1089)</w:t>
      </w:r>
    </w:p>
    <w:p w:rsidR="00B233E3" w:rsidRDefault="00B233E3">
      <w:pPr>
        <w:pStyle w:val="ConsPlusNormal"/>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B233E3" w:rsidRDefault="00B233E3">
      <w:pPr>
        <w:pStyle w:val="ConsPlusNormal"/>
        <w:jc w:val="both"/>
      </w:pPr>
      <w:r>
        <w:t xml:space="preserve">(п. 3 в ред. </w:t>
      </w:r>
      <w:hyperlink r:id="rId13" w:history="1">
        <w:r>
          <w:rPr>
            <w:color w:val="0000FF"/>
          </w:rPr>
          <w:t>Постановления</w:t>
        </w:r>
      </w:hyperlink>
      <w:r>
        <w:t xml:space="preserve"> Правительства РФ от 12.10.2015 N 1089)</w:t>
      </w:r>
    </w:p>
    <w:p w:rsidR="00B233E3" w:rsidRDefault="00B233E3">
      <w:pPr>
        <w:pStyle w:val="ConsPlusNormal"/>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B233E3" w:rsidRDefault="00B233E3">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B233E3" w:rsidRDefault="00B233E3">
      <w:pPr>
        <w:pStyle w:val="ConsPlusNormal"/>
        <w:ind w:firstLine="540"/>
        <w:jc w:val="both"/>
      </w:pPr>
      <w:bookmarkStart w:id="1" w:name="P64"/>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2" w:history="1">
        <w:r>
          <w:rPr>
            <w:color w:val="0000FF"/>
          </w:rPr>
          <w:t>приложению</w:t>
        </w:r>
      </w:hyperlink>
      <w:r>
        <w:t xml:space="preserve">, представляется не позднее 3 рабочих дней со дня получения </w:t>
      </w:r>
      <w:r>
        <w:lastRenderedPageBreak/>
        <w:t>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233E3" w:rsidRDefault="00B233E3">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B233E3" w:rsidRDefault="00B233E3">
      <w:pPr>
        <w:pStyle w:val="ConsPlusNormal"/>
        <w:ind w:firstLine="540"/>
        <w:jc w:val="both"/>
      </w:pPr>
      <w:bookmarkStart w:id="2" w:name="P66"/>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233E3" w:rsidRDefault="00B233E3">
      <w:pPr>
        <w:pStyle w:val="ConsPlusNormal"/>
        <w:ind w:firstLine="540"/>
        <w:jc w:val="both"/>
      </w:pPr>
      <w:r>
        <w:t xml:space="preserve">При невозможности подачи уведомления в сроки, указанные в </w:t>
      </w:r>
      <w:hyperlink w:anchor="P64" w:history="1">
        <w:r>
          <w:rPr>
            <w:color w:val="0000FF"/>
          </w:rPr>
          <w:t>абзацах первом</w:t>
        </w:r>
      </w:hyperlink>
      <w:r>
        <w:t xml:space="preserve"> и </w:t>
      </w:r>
      <w:hyperlink w:anchor="P66"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B233E3" w:rsidRDefault="00B233E3">
      <w:pPr>
        <w:pStyle w:val="ConsPlusNormal"/>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B233E3" w:rsidRDefault="00B233E3">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B233E3" w:rsidRDefault="00B233E3">
      <w:pPr>
        <w:pStyle w:val="ConsPlusNormal"/>
        <w:ind w:firstLine="540"/>
        <w:jc w:val="both"/>
      </w:pPr>
      <w:bookmarkStart w:id="3" w:name="P70"/>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B233E3" w:rsidRDefault="00B233E3">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B233E3" w:rsidRDefault="00B233E3">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0" w:history="1">
        <w:r>
          <w:rPr>
            <w:color w:val="0000FF"/>
          </w:rPr>
          <w:t>пунктом 7</w:t>
        </w:r>
      </w:hyperlink>
      <w:r>
        <w:t xml:space="preserve"> настоящего Типового положения.</w:t>
      </w:r>
    </w:p>
    <w:p w:rsidR="00B233E3" w:rsidRDefault="00B233E3">
      <w:pPr>
        <w:pStyle w:val="ConsPlusNormal"/>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B233E3" w:rsidRDefault="00B233E3">
      <w:pPr>
        <w:pStyle w:val="ConsPlusNormal"/>
        <w:ind w:firstLine="540"/>
        <w:jc w:val="both"/>
      </w:pPr>
      <w: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w:t>
      </w:r>
      <w:r>
        <w:lastRenderedPageBreak/>
        <w:t>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B233E3" w:rsidRDefault="00B233E3">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B233E3" w:rsidRDefault="00B233E3">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B233E3" w:rsidRDefault="00B233E3">
      <w:pPr>
        <w:pStyle w:val="ConsPlusNormal"/>
        <w:ind w:firstLine="540"/>
        <w:jc w:val="both"/>
      </w:pPr>
      <w:bookmarkStart w:id="4" w:name="P77"/>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B233E3" w:rsidRDefault="00B233E3">
      <w:pPr>
        <w:pStyle w:val="ConsPlusNormal"/>
        <w:ind w:firstLine="540"/>
        <w:jc w:val="both"/>
      </w:pPr>
      <w:bookmarkStart w:id="5" w:name="P78"/>
      <w:bookmarkEnd w:id="5"/>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7"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B233E3" w:rsidRDefault="00B233E3">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B233E3" w:rsidRDefault="00B233E3">
      <w:pPr>
        <w:pStyle w:val="ConsPlusNormal"/>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7"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B233E3" w:rsidRDefault="00B233E3">
      <w:pPr>
        <w:pStyle w:val="ConsPlusNormal"/>
        <w:jc w:val="both"/>
      </w:pPr>
      <w:r>
        <w:t xml:space="preserve">(п. 13(1) введен </w:t>
      </w:r>
      <w:hyperlink r:id="rId20" w:history="1">
        <w:r>
          <w:rPr>
            <w:color w:val="0000FF"/>
          </w:rPr>
          <w:t>Постановлением</w:t>
        </w:r>
      </w:hyperlink>
      <w:r>
        <w:t xml:space="preserve"> Правительства РФ от 12.10.2015 N 1089)</w:t>
      </w:r>
    </w:p>
    <w:p w:rsidR="00B233E3" w:rsidRDefault="00B233E3">
      <w:pPr>
        <w:pStyle w:val="ConsPlusNormal"/>
        <w:ind w:firstLine="540"/>
        <w:jc w:val="both"/>
      </w:pPr>
      <w:r>
        <w:t xml:space="preserve">14. Подарок, в отношении которого не поступило заявление, указанное в </w:t>
      </w:r>
      <w:hyperlink w:anchor="P77"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B233E3" w:rsidRDefault="00B233E3">
      <w:pPr>
        <w:pStyle w:val="ConsPlusNormal"/>
        <w:ind w:firstLine="540"/>
        <w:jc w:val="both"/>
      </w:pPr>
      <w:bookmarkStart w:id="6" w:name="P83"/>
      <w:bookmarkEnd w:id="6"/>
      <w:r>
        <w:t xml:space="preserve">15. В случае нецелесообразности использования подарка руководителем </w:t>
      </w:r>
      <w:r>
        <w:lastRenderedPageBreak/>
        <w:t>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B233E3" w:rsidRDefault="00B233E3">
      <w:pPr>
        <w:pStyle w:val="ConsPlusNormal"/>
        <w:ind w:firstLine="540"/>
        <w:jc w:val="both"/>
      </w:pPr>
      <w:r>
        <w:t xml:space="preserve">16. Оценка стоимости подарка для реализации (выкупа), предусмотренная </w:t>
      </w:r>
      <w:hyperlink w:anchor="P78" w:history="1">
        <w:r>
          <w:rPr>
            <w:color w:val="0000FF"/>
          </w:rPr>
          <w:t>пунктами 13</w:t>
        </w:r>
      </w:hyperlink>
      <w:r>
        <w:t xml:space="preserve"> и </w:t>
      </w:r>
      <w:hyperlink w:anchor="P83"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233E3" w:rsidRDefault="00B233E3">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233E3" w:rsidRDefault="00B233E3">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B233E3" w:rsidRDefault="00B233E3">
      <w:pPr>
        <w:pStyle w:val="ConsPlusNormal"/>
        <w:ind w:firstLine="540"/>
        <w:jc w:val="both"/>
      </w:pPr>
    </w:p>
    <w:p w:rsidR="00B233E3" w:rsidRDefault="00B233E3">
      <w:pPr>
        <w:pStyle w:val="ConsPlusNormal"/>
        <w:ind w:firstLine="540"/>
        <w:jc w:val="both"/>
      </w:pPr>
    </w:p>
    <w:p w:rsidR="00B233E3" w:rsidRDefault="00B233E3">
      <w:pPr>
        <w:pStyle w:val="ConsPlusNormal"/>
        <w:ind w:firstLine="540"/>
        <w:jc w:val="both"/>
      </w:pPr>
    </w:p>
    <w:p w:rsidR="00B233E3" w:rsidRDefault="00B233E3">
      <w:pPr>
        <w:pStyle w:val="ConsPlusNormal"/>
        <w:ind w:firstLine="540"/>
        <w:jc w:val="both"/>
      </w:pPr>
    </w:p>
    <w:p w:rsidR="00B233E3" w:rsidRDefault="00B233E3">
      <w:pPr>
        <w:pStyle w:val="ConsPlusNormal"/>
        <w:ind w:firstLine="540"/>
        <w:jc w:val="both"/>
      </w:pPr>
    </w:p>
    <w:p w:rsidR="00B233E3" w:rsidRDefault="00B233E3">
      <w:pPr>
        <w:pStyle w:val="ConsPlusNormal"/>
        <w:jc w:val="right"/>
        <w:outlineLvl w:val="1"/>
      </w:pPr>
      <w:bookmarkStart w:id="7" w:name="P92"/>
      <w:bookmarkEnd w:id="7"/>
      <w:r>
        <w:t>Приложение</w:t>
      </w:r>
    </w:p>
    <w:p w:rsidR="00B233E3" w:rsidRDefault="00B233E3">
      <w:pPr>
        <w:pStyle w:val="ConsPlusNormal"/>
        <w:jc w:val="right"/>
      </w:pPr>
      <w:r>
        <w:t>к Типовому положению о сообщении</w:t>
      </w:r>
    </w:p>
    <w:p w:rsidR="00B233E3" w:rsidRDefault="00B233E3">
      <w:pPr>
        <w:pStyle w:val="ConsPlusNormal"/>
        <w:jc w:val="right"/>
      </w:pPr>
      <w:r>
        <w:t>отдельными категориями лиц</w:t>
      </w:r>
    </w:p>
    <w:p w:rsidR="00B233E3" w:rsidRDefault="00B233E3">
      <w:pPr>
        <w:pStyle w:val="ConsPlusNormal"/>
        <w:jc w:val="right"/>
      </w:pPr>
      <w:r>
        <w:t>о получении подарка в связи</w:t>
      </w:r>
    </w:p>
    <w:p w:rsidR="00B233E3" w:rsidRDefault="00B233E3">
      <w:pPr>
        <w:pStyle w:val="ConsPlusNormal"/>
        <w:jc w:val="right"/>
      </w:pPr>
      <w:r>
        <w:t>с протокольными мероприятиями,</w:t>
      </w:r>
    </w:p>
    <w:p w:rsidR="00B233E3" w:rsidRDefault="00B233E3">
      <w:pPr>
        <w:pStyle w:val="ConsPlusNormal"/>
        <w:jc w:val="right"/>
      </w:pPr>
      <w:r>
        <w:t>служебными командировками и другими</w:t>
      </w:r>
    </w:p>
    <w:p w:rsidR="00B233E3" w:rsidRDefault="00B233E3">
      <w:pPr>
        <w:pStyle w:val="ConsPlusNormal"/>
        <w:jc w:val="right"/>
      </w:pPr>
      <w:r>
        <w:t>официальными мероприятиями,</w:t>
      </w:r>
    </w:p>
    <w:p w:rsidR="00B233E3" w:rsidRDefault="00B233E3">
      <w:pPr>
        <w:pStyle w:val="ConsPlusNormal"/>
        <w:jc w:val="right"/>
      </w:pPr>
      <w:r>
        <w:t>участие в которых связано</w:t>
      </w:r>
    </w:p>
    <w:p w:rsidR="00B233E3" w:rsidRDefault="00B233E3">
      <w:pPr>
        <w:pStyle w:val="ConsPlusNormal"/>
        <w:jc w:val="right"/>
      </w:pPr>
      <w:r>
        <w:t>с исполнением ими служебных</w:t>
      </w:r>
    </w:p>
    <w:p w:rsidR="00B233E3" w:rsidRDefault="00B233E3">
      <w:pPr>
        <w:pStyle w:val="ConsPlusNormal"/>
        <w:jc w:val="right"/>
      </w:pPr>
      <w:r>
        <w:t>(должностных) обязанностей, сдаче</w:t>
      </w:r>
    </w:p>
    <w:p w:rsidR="00B233E3" w:rsidRDefault="00B233E3">
      <w:pPr>
        <w:pStyle w:val="ConsPlusNormal"/>
        <w:jc w:val="right"/>
      </w:pPr>
      <w:r>
        <w:t>и оценке подарка, реализации</w:t>
      </w:r>
    </w:p>
    <w:p w:rsidR="00B233E3" w:rsidRDefault="00B233E3">
      <w:pPr>
        <w:pStyle w:val="ConsPlusNormal"/>
        <w:jc w:val="right"/>
      </w:pPr>
      <w:r>
        <w:t>(выкупе) и зачислении средств,</w:t>
      </w:r>
    </w:p>
    <w:p w:rsidR="00B233E3" w:rsidRDefault="00B233E3">
      <w:pPr>
        <w:pStyle w:val="ConsPlusNormal"/>
        <w:jc w:val="right"/>
      </w:pPr>
      <w:r>
        <w:t>вырученных от его реализации</w:t>
      </w:r>
    </w:p>
    <w:p w:rsidR="00B233E3" w:rsidRDefault="00B233E3">
      <w:pPr>
        <w:pStyle w:val="ConsPlusNormal"/>
        <w:jc w:val="center"/>
      </w:pPr>
    </w:p>
    <w:p w:rsidR="00B233E3" w:rsidRDefault="00B233E3">
      <w:pPr>
        <w:pStyle w:val="ConsPlusNormal"/>
        <w:jc w:val="center"/>
      </w:pPr>
      <w:r>
        <w:t>Список изменяющих документов</w:t>
      </w:r>
    </w:p>
    <w:p w:rsidR="00B233E3" w:rsidRDefault="00B233E3">
      <w:pPr>
        <w:pStyle w:val="ConsPlusNormal"/>
        <w:jc w:val="center"/>
      </w:pPr>
      <w:r>
        <w:t xml:space="preserve">(в ред. </w:t>
      </w:r>
      <w:hyperlink r:id="rId21" w:history="1">
        <w:r>
          <w:rPr>
            <w:color w:val="0000FF"/>
          </w:rPr>
          <w:t>Постановления</w:t>
        </w:r>
      </w:hyperlink>
      <w:r>
        <w:t xml:space="preserve"> Правительства РФ от 12.10.2015 N 1089)</w:t>
      </w:r>
    </w:p>
    <w:p w:rsidR="00B233E3" w:rsidRDefault="00B233E3">
      <w:pPr>
        <w:pStyle w:val="ConsPlusNormal"/>
        <w:jc w:val="center"/>
      </w:pPr>
    </w:p>
    <w:p w:rsidR="00B233E3" w:rsidRDefault="00B233E3">
      <w:pPr>
        <w:sectPr w:rsidR="00B233E3" w:rsidSect="00D628FA">
          <w:pgSz w:w="11906" w:h="16838"/>
          <w:pgMar w:top="1134" w:right="850" w:bottom="1134" w:left="1701" w:header="708" w:footer="708" w:gutter="0"/>
          <w:cols w:space="708"/>
          <w:docGrid w:linePitch="360"/>
        </w:sectPr>
      </w:pPr>
    </w:p>
    <w:p w:rsidR="00B233E3" w:rsidRDefault="00B233E3">
      <w:pPr>
        <w:pStyle w:val="ConsPlusNonformat"/>
        <w:jc w:val="both"/>
      </w:pPr>
      <w:r>
        <w:lastRenderedPageBreak/>
        <w:t xml:space="preserve">                      Уведомление о получении подарка</w:t>
      </w:r>
    </w:p>
    <w:p w:rsidR="00B233E3" w:rsidRDefault="00B233E3">
      <w:pPr>
        <w:pStyle w:val="ConsPlusNonformat"/>
        <w:jc w:val="both"/>
      </w:pPr>
    </w:p>
    <w:p w:rsidR="00B233E3" w:rsidRDefault="00B233E3">
      <w:pPr>
        <w:pStyle w:val="ConsPlusNonformat"/>
        <w:jc w:val="both"/>
      </w:pPr>
      <w:r>
        <w:t xml:space="preserve">                          _________________________________________________</w:t>
      </w:r>
    </w:p>
    <w:p w:rsidR="00B233E3" w:rsidRDefault="00B233E3">
      <w:pPr>
        <w:pStyle w:val="ConsPlusNonformat"/>
        <w:jc w:val="both"/>
      </w:pPr>
      <w:r>
        <w:t xml:space="preserve">                                    (наименование уполномоченного</w:t>
      </w:r>
    </w:p>
    <w:p w:rsidR="00B233E3" w:rsidRDefault="00B233E3">
      <w:pPr>
        <w:pStyle w:val="ConsPlusNonformat"/>
        <w:jc w:val="both"/>
      </w:pPr>
      <w:r>
        <w:t xml:space="preserve">                          _________________________________________________</w:t>
      </w:r>
    </w:p>
    <w:p w:rsidR="00B233E3" w:rsidRDefault="00B233E3">
      <w:pPr>
        <w:pStyle w:val="ConsPlusNonformat"/>
        <w:jc w:val="both"/>
      </w:pPr>
      <w:r>
        <w:t xml:space="preserve">                                     структурного подразделения</w:t>
      </w:r>
    </w:p>
    <w:p w:rsidR="00B233E3" w:rsidRDefault="00B233E3">
      <w:pPr>
        <w:pStyle w:val="ConsPlusNonformat"/>
        <w:jc w:val="both"/>
      </w:pPr>
      <w:r>
        <w:t xml:space="preserve">                          _________________________________________________</w:t>
      </w:r>
    </w:p>
    <w:p w:rsidR="00B233E3" w:rsidRDefault="00B233E3">
      <w:pPr>
        <w:pStyle w:val="ConsPlusNonformat"/>
        <w:jc w:val="both"/>
      </w:pPr>
      <w:r>
        <w:t xml:space="preserve">                           государственного (муниципального) органа, фонда</w:t>
      </w:r>
    </w:p>
    <w:p w:rsidR="00B233E3" w:rsidRDefault="00B233E3">
      <w:pPr>
        <w:pStyle w:val="ConsPlusNonformat"/>
        <w:jc w:val="both"/>
      </w:pPr>
      <w:r>
        <w:t xml:space="preserve">                          _________________________________________________</w:t>
      </w:r>
    </w:p>
    <w:p w:rsidR="00B233E3" w:rsidRDefault="00B233E3">
      <w:pPr>
        <w:pStyle w:val="ConsPlusNonformat"/>
        <w:jc w:val="both"/>
      </w:pPr>
      <w:r>
        <w:t xml:space="preserve">                              или иной организации (уполномоченных органа</w:t>
      </w:r>
    </w:p>
    <w:p w:rsidR="00B233E3" w:rsidRDefault="00B233E3">
      <w:pPr>
        <w:pStyle w:val="ConsPlusNonformat"/>
        <w:jc w:val="both"/>
      </w:pPr>
      <w:r>
        <w:t xml:space="preserve">                                          или организации)</w:t>
      </w:r>
    </w:p>
    <w:p w:rsidR="00B233E3" w:rsidRDefault="00B233E3">
      <w:pPr>
        <w:pStyle w:val="ConsPlusNonformat"/>
        <w:jc w:val="both"/>
      </w:pPr>
      <w:r>
        <w:t xml:space="preserve">                          от ______________________________________________</w:t>
      </w:r>
    </w:p>
    <w:p w:rsidR="00B233E3" w:rsidRDefault="00B233E3">
      <w:pPr>
        <w:pStyle w:val="ConsPlusNonformat"/>
        <w:jc w:val="both"/>
      </w:pPr>
      <w:r>
        <w:t xml:space="preserve">                          _________________________________________________</w:t>
      </w:r>
    </w:p>
    <w:p w:rsidR="00B233E3" w:rsidRDefault="00B233E3">
      <w:pPr>
        <w:pStyle w:val="ConsPlusNonformat"/>
        <w:jc w:val="both"/>
      </w:pPr>
      <w:r>
        <w:t xml:space="preserve">                                   (ф.и.о., занимаемая должность)</w:t>
      </w:r>
    </w:p>
    <w:p w:rsidR="00B233E3" w:rsidRDefault="00B233E3">
      <w:pPr>
        <w:pStyle w:val="ConsPlusNonformat"/>
        <w:jc w:val="both"/>
      </w:pPr>
    </w:p>
    <w:p w:rsidR="00B233E3" w:rsidRDefault="00B233E3">
      <w:pPr>
        <w:pStyle w:val="ConsPlusNonformat"/>
        <w:jc w:val="both"/>
      </w:pPr>
      <w:r>
        <w:t xml:space="preserve">         Уведомление о получении подарка от "__" ________ 20__ г.</w:t>
      </w:r>
    </w:p>
    <w:p w:rsidR="00B233E3" w:rsidRDefault="00B233E3">
      <w:pPr>
        <w:pStyle w:val="ConsPlusNonformat"/>
        <w:jc w:val="both"/>
      </w:pPr>
    </w:p>
    <w:p w:rsidR="00B233E3" w:rsidRDefault="00B233E3">
      <w:pPr>
        <w:pStyle w:val="ConsPlusNonformat"/>
        <w:jc w:val="both"/>
      </w:pPr>
      <w:r>
        <w:t xml:space="preserve">    Извещаю о получении ___________________________________________________</w:t>
      </w:r>
    </w:p>
    <w:p w:rsidR="00B233E3" w:rsidRDefault="00B233E3">
      <w:pPr>
        <w:pStyle w:val="ConsPlusNonformat"/>
        <w:jc w:val="both"/>
      </w:pPr>
      <w:r>
        <w:t xml:space="preserve">                                         (дата получения)</w:t>
      </w:r>
    </w:p>
    <w:p w:rsidR="00B233E3" w:rsidRDefault="00B233E3">
      <w:pPr>
        <w:pStyle w:val="ConsPlusNonformat"/>
        <w:jc w:val="both"/>
      </w:pPr>
      <w:r>
        <w:t>подарка(ов) на ____________________________________________________________</w:t>
      </w:r>
    </w:p>
    <w:p w:rsidR="00B233E3" w:rsidRDefault="00B233E3">
      <w:pPr>
        <w:pStyle w:val="ConsPlusNonformat"/>
        <w:jc w:val="both"/>
      </w:pPr>
      <w:r>
        <w:t xml:space="preserve">                   (наименование протокольного мероприятия, служебной</w:t>
      </w:r>
    </w:p>
    <w:p w:rsidR="00B233E3" w:rsidRDefault="00B233E3">
      <w:pPr>
        <w:pStyle w:val="ConsPlusNonformat"/>
        <w:jc w:val="both"/>
      </w:pPr>
      <w:r>
        <w:t xml:space="preserve">                  командировки, другого официального мероприятия, место</w:t>
      </w:r>
    </w:p>
    <w:p w:rsidR="00B233E3" w:rsidRDefault="00B233E3">
      <w:pPr>
        <w:pStyle w:val="ConsPlusNonformat"/>
        <w:jc w:val="both"/>
      </w:pPr>
      <w:r>
        <w:t xml:space="preserve">                                   и дата проведения)</w:t>
      </w:r>
    </w:p>
    <w:p w:rsidR="00B233E3" w:rsidRDefault="00B233E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B233E3">
        <w:tc>
          <w:tcPr>
            <w:tcW w:w="2426" w:type="dxa"/>
            <w:tcBorders>
              <w:left w:val="nil"/>
            </w:tcBorders>
          </w:tcPr>
          <w:p w:rsidR="00B233E3" w:rsidRDefault="00B233E3">
            <w:pPr>
              <w:pStyle w:val="ConsPlusNormal"/>
              <w:jc w:val="center"/>
            </w:pPr>
            <w:r>
              <w:t>Наименование подарка</w:t>
            </w:r>
          </w:p>
        </w:tc>
        <w:tc>
          <w:tcPr>
            <w:tcW w:w="3421" w:type="dxa"/>
          </w:tcPr>
          <w:p w:rsidR="00B233E3" w:rsidRDefault="00B233E3">
            <w:pPr>
              <w:pStyle w:val="ConsPlusNormal"/>
              <w:jc w:val="center"/>
            </w:pPr>
            <w:r>
              <w:t>Характеристика подарка, его описание</w:t>
            </w:r>
          </w:p>
        </w:tc>
        <w:tc>
          <w:tcPr>
            <w:tcW w:w="1881" w:type="dxa"/>
          </w:tcPr>
          <w:p w:rsidR="00B233E3" w:rsidRDefault="00B233E3">
            <w:pPr>
              <w:pStyle w:val="ConsPlusNormal"/>
              <w:jc w:val="center"/>
            </w:pPr>
            <w:r>
              <w:t>Количество предметов</w:t>
            </w:r>
          </w:p>
        </w:tc>
        <w:tc>
          <w:tcPr>
            <w:tcW w:w="1911" w:type="dxa"/>
            <w:tcBorders>
              <w:right w:val="nil"/>
            </w:tcBorders>
          </w:tcPr>
          <w:p w:rsidR="00B233E3" w:rsidRDefault="00B233E3">
            <w:pPr>
              <w:pStyle w:val="ConsPlusNormal"/>
              <w:jc w:val="center"/>
            </w:pPr>
            <w:r>
              <w:t xml:space="preserve">Стоимость в рублях </w:t>
            </w:r>
            <w:hyperlink w:anchor="P161" w:history="1">
              <w:r>
                <w:rPr>
                  <w:color w:val="0000FF"/>
                </w:rPr>
                <w:t>&lt;*&gt;</w:t>
              </w:r>
            </w:hyperlink>
          </w:p>
        </w:tc>
      </w:tr>
      <w:tr w:rsidR="00B233E3">
        <w:tblPrEx>
          <w:tblBorders>
            <w:insideV w:val="none" w:sz="0" w:space="0" w:color="auto"/>
          </w:tblBorders>
        </w:tblPrEx>
        <w:tc>
          <w:tcPr>
            <w:tcW w:w="2426" w:type="dxa"/>
            <w:tcBorders>
              <w:left w:val="nil"/>
              <w:bottom w:val="nil"/>
              <w:right w:val="nil"/>
            </w:tcBorders>
          </w:tcPr>
          <w:p w:rsidR="00B233E3" w:rsidRDefault="00B233E3">
            <w:pPr>
              <w:pStyle w:val="ConsPlusNormal"/>
            </w:pPr>
            <w:r>
              <w:t>1.</w:t>
            </w:r>
          </w:p>
          <w:p w:rsidR="00B233E3" w:rsidRDefault="00B233E3">
            <w:pPr>
              <w:pStyle w:val="ConsPlusNormal"/>
            </w:pPr>
            <w:r>
              <w:t>2.</w:t>
            </w:r>
          </w:p>
          <w:p w:rsidR="00B233E3" w:rsidRDefault="00B233E3">
            <w:pPr>
              <w:pStyle w:val="ConsPlusNormal"/>
            </w:pPr>
            <w:r>
              <w:t>3.</w:t>
            </w:r>
          </w:p>
          <w:p w:rsidR="00B233E3" w:rsidRDefault="00B233E3">
            <w:pPr>
              <w:pStyle w:val="ConsPlusNormal"/>
            </w:pPr>
            <w:r>
              <w:t>Итого</w:t>
            </w:r>
          </w:p>
        </w:tc>
        <w:tc>
          <w:tcPr>
            <w:tcW w:w="3421" w:type="dxa"/>
            <w:tcBorders>
              <w:left w:val="nil"/>
              <w:bottom w:val="nil"/>
              <w:right w:val="nil"/>
            </w:tcBorders>
          </w:tcPr>
          <w:p w:rsidR="00B233E3" w:rsidRDefault="00B233E3">
            <w:pPr>
              <w:pStyle w:val="ConsPlusNormal"/>
            </w:pPr>
          </w:p>
        </w:tc>
        <w:tc>
          <w:tcPr>
            <w:tcW w:w="1881" w:type="dxa"/>
            <w:tcBorders>
              <w:left w:val="nil"/>
              <w:bottom w:val="nil"/>
              <w:right w:val="nil"/>
            </w:tcBorders>
          </w:tcPr>
          <w:p w:rsidR="00B233E3" w:rsidRDefault="00B233E3">
            <w:pPr>
              <w:pStyle w:val="ConsPlusNormal"/>
            </w:pPr>
          </w:p>
        </w:tc>
        <w:tc>
          <w:tcPr>
            <w:tcW w:w="1911" w:type="dxa"/>
            <w:tcBorders>
              <w:left w:val="nil"/>
              <w:bottom w:val="nil"/>
              <w:right w:val="nil"/>
            </w:tcBorders>
          </w:tcPr>
          <w:p w:rsidR="00B233E3" w:rsidRDefault="00B233E3">
            <w:pPr>
              <w:pStyle w:val="ConsPlusNormal"/>
            </w:pPr>
          </w:p>
        </w:tc>
      </w:tr>
    </w:tbl>
    <w:p w:rsidR="00B233E3" w:rsidRDefault="00B233E3">
      <w:pPr>
        <w:pStyle w:val="ConsPlusNormal"/>
        <w:jc w:val="both"/>
      </w:pPr>
    </w:p>
    <w:p w:rsidR="00B233E3" w:rsidRDefault="00B233E3">
      <w:pPr>
        <w:pStyle w:val="ConsPlusNonformat"/>
        <w:jc w:val="both"/>
      </w:pPr>
      <w:r>
        <w:t>Приложение: ______________________________________________ на _____ листах.</w:t>
      </w:r>
    </w:p>
    <w:p w:rsidR="00B233E3" w:rsidRDefault="00B233E3">
      <w:pPr>
        <w:pStyle w:val="ConsPlusNonformat"/>
        <w:jc w:val="both"/>
      </w:pPr>
      <w:r>
        <w:t xml:space="preserve">                     (наименование документа)</w:t>
      </w:r>
    </w:p>
    <w:p w:rsidR="00B233E3" w:rsidRDefault="00B233E3">
      <w:pPr>
        <w:pStyle w:val="ConsPlusNonformat"/>
        <w:jc w:val="both"/>
      </w:pPr>
    </w:p>
    <w:p w:rsidR="00B233E3" w:rsidRDefault="00B233E3">
      <w:pPr>
        <w:pStyle w:val="ConsPlusNonformat"/>
        <w:jc w:val="both"/>
      </w:pPr>
      <w:r>
        <w:t>Лицо, представившее</w:t>
      </w:r>
    </w:p>
    <w:p w:rsidR="00B233E3" w:rsidRDefault="00B233E3">
      <w:pPr>
        <w:pStyle w:val="ConsPlusNonformat"/>
        <w:jc w:val="both"/>
      </w:pPr>
      <w:r>
        <w:t>уведомление         _________  _________________________  "__" ____ 20__ г.</w:t>
      </w:r>
    </w:p>
    <w:p w:rsidR="00B233E3" w:rsidRDefault="00B233E3">
      <w:pPr>
        <w:pStyle w:val="ConsPlusNonformat"/>
        <w:jc w:val="both"/>
      </w:pPr>
      <w:r>
        <w:lastRenderedPageBreak/>
        <w:t xml:space="preserve">                    (подпись)    (расшифровка подписи)</w:t>
      </w:r>
    </w:p>
    <w:p w:rsidR="00B233E3" w:rsidRDefault="00B233E3">
      <w:pPr>
        <w:pStyle w:val="ConsPlusNonformat"/>
        <w:jc w:val="both"/>
      </w:pPr>
    </w:p>
    <w:p w:rsidR="00B233E3" w:rsidRDefault="00B233E3">
      <w:pPr>
        <w:pStyle w:val="ConsPlusNonformat"/>
        <w:jc w:val="both"/>
      </w:pPr>
      <w:r>
        <w:t>Лицо,     принявшее</w:t>
      </w:r>
    </w:p>
    <w:p w:rsidR="00B233E3" w:rsidRDefault="00B233E3">
      <w:pPr>
        <w:pStyle w:val="ConsPlusNonformat"/>
        <w:jc w:val="both"/>
      </w:pPr>
      <w:r>
        <w:t>уведомление         _________  _________________________  "__" ____ 20__ г.</w:t>
      </w:r>
    </w:p>
    <w:p w:rsidR="00B233E3" w:rsidRDefault="00B233E3">
      <w:pPr>
        <w:pStyle w:val="ConsPlusNonformat"/>
        <w:jc w:val="both"/>
      </w:pPr>
      <w:r>
        <w:t xml:space="preserve">                    (подпись)    (расшифровка подписи)</w:t>
      </w:r>
    </w:p>
    <w:p w:rsidR="00B233E3" w:rsidRDefault="00B233E3">
      <w:pPr>
        <w:pStyle w:val="ConsPlusNonformat"/>
        <w:jc w:val="both"/>
      </w:pPr>
    </w:p>
    <w:p w:rsidR="00B233E3" w:rsidRDefault="00B233E3">
      <w:pPr>
        <w:pStyle w:val="ConsPlusNonformat"/>
        <w:jc w:val="both"/>
      </w:pPr>
      <w:r>
        <w:t>Регистрационный номер в журнале регистрации уведомлений ___________________</w:t>
      </w:r>
    </w:p>
    <w:p w:rsidR="00B233E3" w:rsidRDefault="00B233E3">
      <w:pPr>
        <w:pStyle w:val="ConsPlusNonformat"/>
        <w:jc w:val="both"/>
      </w:pPr>
    </w:p>
    <w:p w:rsidR="00B233E3" w:rsidRDefault="00B233E3">
      <w:pPr>
        <w:pStyle w:val="ConsPlusNonformat"/>
        <w:jc w:val="both"/>
      </w:pPr>
      <w:r>
        <w:t>"__" _________ 20__ г.</w:t>
      </w:r>
    </w:p>
    <w:p w:rsidR="00B233E3" w:rsidRDefault="00B233E3">
      <w:pPr>
        <w:pStyle w:val="ConsPlusNormal"/>
        <w:ind w:firstLine="540"/>
        <w:jc w:val="both"/>
      </w:pPr>
    </w:p>
    <w:p w:rsidR="00B233E3" w:rsidRDefault="00B233E3">
      <w:pPr>
        <w:pStyle w:val="ConsPlusNormal"/>
        <w:ind w:firstLine="540"/>
        <w:jc w:val="both"/>
      </w:pPr>
      <w:r>
        <w:t>--------------------------------</w:t>
      </w:r>
    </w:p>
    <w:p w:rsidR="00B233E3" w:rsidRDefault="00B233E3">
      <w:pPr>
        <w:pStyle w:val="ConsPlusNormal"/>
        <w:ind w:firstLine="540"/>
        <w:jc w:val="both"/>
      </w:pPr>
      <w:bookmarkStart w:id="8" w:name="P161"/>
      <w:bookmarkEnd w:id="8"/>
      <w:r>
        <w:t>&lt;*&gt; Заполняется при наличии документов, подтверждающих стоимость подарка.</w:t>
      </w:r>
    </w:p>
    <w:p w:rsidR="00B233E3" w:rsidRDefault="00B233E3">
      <w:pPr>
        <w:pStyle w:val="ConsPlusNormal"/>
        <w:ind w:firstLine="540"/>
        <w:jc w:val="both"/>
      </w:pPr>
    </w:p>
    <w:p w:rsidR="00B233E3" w:rsidRDefault="00B233E3">
      <w:pPr>
        <w:pStyle w:val="ConsPlusNormal"/>
        <w:ind w:firstLine="540"/>
        <w:jc w:val="both"/>
      </w:pPr>
    </w:p>
    <w:p w:rsidR="00B233E3" w:rsidRDefault="00B233E3">
      <w:pPr>
        <w:pStyle w:val="ConsPlusNormal"/>
        <w:pBdr>
          <w:top w:val="single" w:sz="6" w:space="0" w:color="auto"/>
        </w:pBdr>
        <w:spacing w:before="100" w:after="100"/>
        <w:jc w:val="both"/>
        <w:rPr>
          <w:sz w:val="2"/>
          <w:szCs w:val="2"/>
        </w:rPr>
      </w:pPr>
    </w:p>
    <w:p w:rsidR="00634A49" w:rsidRDefault="00634A49" w:rsidP="00634A49">
      <w:pPr>
        <w:pStyle w:val="ConsPlusTitle"/>
        <w:jc w:val="center"/>
      </w:pPr>
      <w:r>
        <w:t>ПЛЕНУМ ВЕРХОВНОГО СУДА РОССИЙСКОЙ ФЕДЕРАЦИИ</w:t>
      </w:r>
    </w:p>
    <w:p w:rsidR="00634A49" w:rsidRDefault="00634A49" w:rsidP="00634A49">
      <w:pPr>
        <w:pStyle w:val="ConsPlusTitle"/>
        <w:jc w:val="center"/>
      </w:pPr>
    </w:p>
    <w:p w:rsidR="00634A49" w:rsidRDefault="00634A49" w:rsidP="00634A49">
      <w:pPr>
        <w:pStyle w:val="ConsPlusTitle"/>
        <w:jc w:val="center"/>
      </w:pPr>
      <w:r>
        <w:t>ПОСТАНОВЛЕНИЕ</w:t>
      </w:r>
    </w:p>
    <w:p w:rsidR="00634A49" w:rsidRDefault="00634A49" w:rsidP="00634A49">
      <w:pPr>
        <w:pStyle w:val="ConsPlusTitle"/>
        <w:jc w:val="center"/>
      </w:pPr>
      <w:r>
        <w:t>от 16 октября 2009 г. N 19</w:t>
      </w:r>
    </w:p>
    <w:p w:rsidR="00634A49" w:rsidRDefault="00634A49" w:rsidP="00634A49">
      <w:pPr>
        <w:pStyle w:val="ConsPlusTitle"/>
        <w:jc w:val="center"/>
      </w:pPr>
    </w:p>
    <w:p w:rsidR="00634A49" w:rsidRDefault="00634A49" w:rsidP="00634A49">
      <w:pPr>
        <w:pStyle w:val="ConsPlusTitle"/>
        <w:jc w:val="center"/>
      </w:pPr>
      <w:r>
        <w:t>О СУДЕБНОЙ ПРАКТИКЕ</w:t>
      </w:r>
    </w:p>
    <w:p w:rsidR="00634A49" w:rsidRDefault="00634A49" w:rsidP="00634A49">
      <w:pPr>
        <w:pStyle w:val="ConsPlusTitle"/>
        <w:jc w:val="center"/>
      </w:pPr>
      <w:r>
        <w:t>ПО ДЕЛАМ О ЗЛОУПОТРЕБЛЕНИИ ДОЛЖНОСТНЫМИ ПОЛНОМОЧИЯМИ</w:t>
      </w:r>
    </w:p>
    <w:p w:rsidR="00634A49" w:rsidRDefault="00634A49" w:rsidP="00634A49">
      <w:pPr>
        <w:pStyle w:val="ConsPlusTitle"/>
        <w:jc w:val="center"/>
      </w:pPr>
      <w:r>
        <w:t>И О ПРЕВЫШЕНИИ ДОЛЖНОСТНЫХ ПОЛНОМОЧИЙ</w:t>
      </w:r>
    </w:p>
    <w:p w:rsidR="00634A49" w:rsidRDefault="00634A49" w:rsidP="00634A49">
      <w:pPr>
        <w:pStyle w:val="ConsPlusNormal"/>
        <w:jc w:val="center"/>
      </w:pPr>
    </w:p>
    <w:p w:rsidR="00634A49" w:rsidRDefault="00634A49" w:rsidP="00634A49">
      <w:pPr>
        <w:pStyle w:val="ConsPlusNormal"/>
        <w:ind w:firstLine="540"/>
        <w:jc w:val="both"/>
      </w:pPr>
      <w:r>
        <w:t xml:space="preserve">В связи с вопросами, возникающими у судов по делам о злоупотреблении должностными полномочиями и о превышении должностных полномочий, Пленум Верховного Суда Российской Федерации, руководствуясь </w:t>
      </w:r>
      <w:hyperlink r:id="rId22" w:history="1">
        <w:r>
          <w:rPr>
            <w:color w:val="0000FF"/>
          </w:rPr>
          <w:t>статьей 126</w:t>
        </w:r>
      </w:hyperlink>
      <w:r>
        <w:t xml:space="preserve"> Конституции Российской Федерации, постановляет:</w:t>
      </w:r>
    </w:p>
    <w:p w:rsidR="00634A49" w:rsidRDefault="00634A49" w:rsidP="00634A49">
      <w:pPr>
        <w:pStyle w:val="ConsPlusNormal"/>
        <w:ind w:firstLine="540"/>
        <w:jc w:val="both"/>
      </w:pPr>
      <w:r>
        <w:t xml:space="preserve">1. Обратить внимание судов на направленность уголовной ответственности за преступления против интересов государственной службы на обеспечение защиты граждан от коррупции и других общественно опасных деяний, совершенных должностными лицами по службе. Лица, злоупотребляющие должностными полномочиями либо превышающие свои должностные полномочия, посягают на регламентированную нормативными правовыми актами </w:t>
      </w:r>
      <w:r>
        <w:lastRenderedPageBreak/>
        <w:t>деятельность государственных органов, органов местного самоуправления, государственных и муниципальных учреждений, государственных корпораций, Вооруженных Сил Российской Федерации, других войск и воинских формирований Российской Федерации, в результате чего существенно нарушаются права и законные интересы граждан или организаций либо охраняемые законом интересы общества и государства.</w:t>
      </w:r>
    </w:p>
    <w:p w:rsidR="00634A49" w:rsidRDefault="00634A49" w:rsidP="00634A49">
      <w:pPr>
        <w:pStyle w:val="ConsPlusNormal"/>
        <w:ind w:firstLine="540"/>
        <w:jc w:val="both"/>
      </w:pPr>
      <w:r>
        <w:t>2. Судам при рассмотрении уголовных дел о злоупотреблении должностными полномочиями (</w:t>
      </w:r>
      <w:hyperlink r:id="rId23" w:history="1">
        <w:r>
          <w:rPr>
            <w:color w:val="0000FF"/>
          </w:rPr>
          <w:t>статья 285</w:t>
        </w:r>
      </w:hyperlink>
      <w:r>
        <w:t xml:space="preserve"> УК РФ) и о превышении должностных полномочий (</w:t>
      </w:r>
      <w:hyperlink r:id="rId24" w:history="1">
        <w:r>
          <w:rPr>
            <w:color w:val="0000FF"/>
          </w:rPr>
          <w:t>статья 286</w:t>
        </w:r>
      </w:hyperlink>
      <w:r>
        <w:t xml:space="preserve"> УК РФ) необходимо устанавливать, является ли подсудимый субъектом указанных преступлений - должностным лицом. При этом следует исходить из того, что в соответствии с </w:t>
      </w:r>
      <w:hyperlink r:id="rId25" w:history="1">
        <w:r>
          <w:rPr>
            <w:color w:val="0000FF"/>
          </w:rPr>
          <w:t>пунктом 1 примечаний к статье 285</w:t>
        </w:r>
      </w:hyperlink>
      <w:r>
        <w:t xml:space="preserve"> УК РФ должностными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634A49" w:rsidRDefault="00634A49" w:rsidP="00634A49">
      <w:pPr>
        <w:pStyle w:val="ConsPlusNormal"/>
        <w:ind w:firstLine="540"/>
        <w:jc w:val="both"/>
      </w:pPr>
      <w:r>
        <w:t xml:space="preserve">3. К исполняющим функции представителя власти следует относить лиц, наделенных правами и обязанностями по осуществлению функций органов законодательной, исполнительной или судебной власти, а также, исходя из содержания </w:t>
      </w:r>
      <w:hyperlink r:id="rId26" w:history="1">
        <w:r>
          <w:rPr>
            <w:color w:val="0000FF"/>
          </w:rPr>
          <w:t>примечания к статье 318</w:t>
        </w:r>
      </w:hyperlink>
      <w:r>
        <w:t xml:space="preserve"> УК РФ, иных лиц правоохранительных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 принимать решения, обязательные для исполнения гражданами, организациями, учреждениями независимо от их ведомственной принадлежности и форм собственности.</w:t>
      </w:r>
    </w:p>
    <w:p w:rsidR="00634A49" w:rsidRDefault="00634A49" w:rsidP="00634A49">
      <w:pPr>
        <w:pStyle w:val="ConsPlusNormal"/>
        <w:ind w:firstLine="540"/>
        <w:jc w:val="both"/>
      </w:pPr>
      <w:r>
        <w:t>4. Под организационно-распорядительными функциями следует понимать полномочия должностного лица, которые связаны с руководством трудовым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
    <w:p w:rsidR="00634A49" w:rsidRDefault="00634A49" w:rsidP="00634A49">
      <w:pPr>
        <w:pStyle w:val="ConsPlusNormal"/>
        <w:ind w:firstLine="540"/>
        <w:jc w:val="both"/>
      </w:pPr>
      <w:r>
        <w:t>К организационно-распорядительным функциям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634A49" w:rsidRDefault="00634A49" w:rsidP="00634A49">
      <w:pPr>
        <w:pStyle w:val="ConsPlusNormal"/>
        <w:ind w:firstLine="540"/>
        <w:jc w:val="both"/>
      </w:pPr>
      <w:r>
        <w:lastRenderedPageBreak/>
        <w:t>5. Как административно-хозяйственные функции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
    <w:p w:rsidR="00634A49" w:rsidRDefault="00634A49" w:rsidP="00634A49">
      <w:pPr>
        <w:pStyle w:val="ConsPlusNormal"/>
        <w:ind w:firstLine="540"/>
        <w:jc w:val="both"/>
      </w:pPr>
      <w:r>
        <w:t>6. 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присяжного заседателя).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634A49" w:rsidRDefault="00634A49" w:rsidP="00634A49">
      <w:pPr>
        <w:pStyle w:val="ConsPlusNormal"/>
        <w:ind w:firstLine="540"/>
        <w:jc w:val="both"/>
      </w:pPr>
      <w: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634A49" w:rsidRDefault="00634A49" w:rsidP="00634A49">
      <w:pPr>
        <w:pStyle w:val="ConsPlusNormal"/>
        <w:ind w:firstLine="540"/>
        <w:jc w:val="both"/>
      </w:pPr>
      <w:r>
        <w:t>Если лицо, назначенное на должность с нарушением требований или ограничений, установленных законом или иными нормативными правовыми актами, к кандидату на эту должность (например, при отсутствии диплома о высшем профессиональном образовании, необходимого стажа работы, при наличии судимости и т.п.), из корыстной или иной личной заинтересованности использовало служебные полномочия вопреки интересам службы либо совершило действия, явно выходящие за пределы его полномочий, повлекшие существенное нарушение прав и законных интересов граждан или организаций либо охраняемых законом интересов общества или государства, то такие действия следует квалифицировать соответственно как злоупотребление должностными полномочиями либо как превышение должностных полномочий.</w:t>
      </w:r>
    </w:p>
    <w:p w:rsidR="00634A49" w:rsidRDefault="00634A49" w:rsidP="00634A49">
      <w:pPr>
        <w:pStyle w:val="ConsPlusNormal"/>
        <w:ind w:firstLine="540"/>
        <w:jc w:val="both"/>
      </w:pPr>
      <w:r>
        <w:t>7.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должностные лица, постоянно, временно или по специальному полномочию выполняющие организационно-распорядительные и (или) административно-хозяйственные функции, могут являться начальниками по служебному положению и (или) воинскому званию.</w:t>
      </w:r>
    </w:p>
    <w:p w:rsidR="00634A49" w:rsidRDefault="00634A49" w:rsidP="00634A49">
      <w:pPr>
        <w:pStyle w:val="ConsPlusNormal"/>
        <w:ind w:firstLine="540"/>
        <w:jc w:val="both"/>
      </w:pPr>
      <w:r>
        <w:t>Начальниками по служебному положению являются лица, которым военнослужащие подчинены по службе. К ним следует относить:</w:t>
      </w:r>
    </w:p>
    <w:p w:rsidR="00634A49" w:rsidRDefault="00634A49" w:rsidP="00634A49">
      <w:pPr>
        <w:pStyle w:val="ConsPlusNormal"/>
        <w:ind w:firstLine="540"/>
        <w:jc w:val="both"/>
      </w:pPr>
      <w:r>
        <w:t xml:space="preserve">лиц, занимающих соответствующие воинские должности согласно штату (например, командира отделения, роты, </w:t>
      </w:r>
      <w:r>
        <w:lastRenderedPageBreak/>
        <w:t>начальника вещевой службы полка);</w:t>
      </w:r>
    </w:p>
    <w:p w:rsidR="00634A49" w:rsidRDefault="00634A49" w:rsidP="00634A49">
      <w:pPr>
        <w:pStyle w:val="ConsPlusNormal"/>
        <w:ind w:firstLine="540"/>
        <w:jc w:val="both"/>
      </w:pPr>
      <w:r>
        <w:t>лиц, временно исполняющих обязанности по соответствующей воинской должности, а также временно исполняющих функции должностного лица по специальному полномочию.</w:t>
      </w:r>
    </w:p>
    <w:p w:rsidR="00634A49" w:rsidRDefault="00634A49" w:rsidP="00634A49">
      <w:pPr>
        <w:pStyle w:val="ConsPlusNormal"/>
        <w:ind w:firstLine="540"/>
        <w:jc w:val="both"/>
      </w:pPr>
      <w:r>
        <w:t>Лица гражданского персонала являются начальниками для подчиненных военнослужащих в соответствии с занимаемой штатной должностью.</w:t>
      </w:r>
    </w:p>
    <w:p w:rsidR="00634A49" w:rsidRDefault="00634A49" w:rsidP="00634A49">
      <w:pPr>
        <w:pStyle w:val="ConsPlusNormal"/>
        <w:ind w:firstLine="540"/>
        <w:jc w:val="both"/>
      </w:pPr>
      <w:r>
        <w:t xml:space="preserve">Начальники по воинскому званию определены в </w:t>
      </w:r>
      <w:hyperlink r:id="rId27" w:history="1">
        <w:r>
          <w:rPr>
            <w:color w:val="0000FF"/>
          </w:rPr>
          <w:t>статье 36</w:t>
        </w:r>
      </w:hyperlink>
      <w:r>
        <w:t xml:space="preserve"> Устава внутренней службы Вооруженных Сил Российской Федерации (в частности, сержанты и старшины являются начальниками по воинскому званию для солдат и матросов только одной с ними воинской части).</w:t>
      </w:r>
    </w:p>
    <w:p w:rsidR="00634A49" w:rsidRDefault="00634A49" w:rsidP="00634A49">
      <w:pPr>
        <w:pStyle w:val="ConsPlusNormal"/>
        <w:ind w:firstLine="540"/>
        <w:jc w:val="both"/>
      </w:pPr>
      <w:r>
        <w:t xml:space="preserve">8. Субъектом преступлений, предусмотренных </w:t>
      </w:r>
      <w:hyperlink r:id="rId28" w:history="1">
        <w:r>
          <w:rPr>
            <w:color w:val="0000FF"/>
          </w:rPr>
          <w:t>частью 1 статьи 285</w:t>
        </w:r>
      </w:hyperlink>
      <w:r>
        <w:t xml:space="preserve"> УК РФ и </w:t>
      </w:r>
      <w:hyperlink r:id="rId29" w:history="1">
        <w:r>
          <w:rPr>
            <w:color w:val="0000FF"/>
          </w:rPr>
          <w:t>частью 1 статьи 286</w:t>
        </w:r>
      </w:hyperlink>
      <w:r>
        <w:t xml:space="preserve"> УК РФ, является лицо, осуществляющее функции представителя власти, выполняющее организационно-распорядительные или (и) административно-хозяйственные функции в государственном органе, органе местного самоуправления, государственном и муниципальном учреждении, государственной корпорации, а также в Вооруженных Силах Российской Федерации, других войсках и воинских формированиях Российской Федерации и при этом не занимающее в указанных органах государственную должность Российской Федерации или государственную должность субъектов Российской Федерации.</w:t>
      </w:r>
    </w:p>
    <w:p w:rsidR="00634A49" w:rsidRDefault="00634A49" w:rsidP="00634A49">
      <w:pPr>
        <w:pStyle w:val="ConsPlusNormal"/>
        <w:ind w:firstLine="540"/>
        <w:jc w:val="both"/>
      </w:pPr>
      <w:r>
        <w:t xml:space="preserve">9. При решении вопроса о субъекте преступления, предусмотренного </w:t>
      </w:r>
      <w:hyperlink r:id="rId30" w:history="1">
        <w:r>
          <w:rPr>
            <w:color w:val="0000FF"/>
          </w:rPr>
          <w:t>частью 2 статьи 285</w:t>
        </w:r>
      </w:hyperlink>
      <w:r>
        <w:t xml:space="preserve"> УК РФ или </w:t>
      </w:r>
      <w:hyperlink r:id="rId31" w:history="1">
        <w:r>
          <w:rPr>
            <w:color w:val="0000FF"/>
          </w:rPr>
          <w:t>частью 2 статьи 286</w:t>
        </w:r>
      </w:hyperlink>
      <w:r>
        <w:t xml:space="preserve"> УК РФ, судам следует исходить из </w:t>
      </w:r>
      <w:hyperlink r:id="rId32" w:history="1">
        <w:r>
          <w:rPr>
            <w:color w:val="0000FF"/>
          </w:rPr>
          <w:t>пунктов 2</w:t>
        </w:r>
      </w:hyperlink>
      <w:r>
        <w:t xml:space="preserve"> и </w:t>
      </w:r>
      <w:hyperlink r:id="rId33" w:history="1">
        <w:r>
          <w:rPr>
            <w:color w:val="0000FF"/>
          </w:rPr>
          <w:t>3 примечаний к статье 285</w:t>
        </w:r>
      </w:hyperlink>
      <w:r>
        <w:t xml:space="preserve"> УК РФ, согласно которым под лицами, занимающими государственные должности Российской Федерации, понимаются лица, занимающие государственные должности, устанавливаемые </w:t>
      </w:r>
      <w:hyperlink r:id="rId34"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федеральных государственных органов (</w:t>
      </w:r>
      <w:hyperlink r:id="rId35" w:history="1">
        <w:r>
          <w:rPr>
            <w:color w:val="0000FF"/>
          </w:rPr>
          <w:t>пункт 2</w:t>
        </w:r>
      </w:hyperlink>
      <w:r>
        <w:t xml:space="preserve"> примечаний), а под лицами, занимающими государственные должности субъектов Российской Федерации, -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 субъектов Российской Федерации (</w:t>
      </w:r>
      <w:hyperlink r:id="rId36" w:history="1">
        <w:r>
          <w:rPr>
            <w:color w:val="0000FF"/>
          </w:rPr>
          <w:t>пункт 3</w:t>
        </w:r>
      </w:hyperlink>
      <w:r>
        <w:t xml:space="preserve"> примечаний). Сводный </w:t>
      </w:r>
      <w:hyperlink r:id="rId37" w:history="1">
        <w:r>
          <w:rPr>
            <w:color w:val="0000FF"/>
          </w:rPr>
          <w:t>перечень</w:t>
        </w:r>
      </w:hyperlink>
      <w:r>
        <w:t xml:space="preserve"> государственных должностей Российской Федерации утвержден Указом Президента Российской Федерации от 11 января 1995 г. N 32 (в редакции от 1 декабря 2008 г.).</w:t>
      </w:r>
    </w:p>
    <w:p w:rsidR="00634A49" w:rsidRDefault="00634A49" w:rsidP="00634A49">
      <w:pPr>
        <w:pStyle w:val="ConsPlusNormal"/>
        <w:ind w:firstLine="540"/>
        <w:jc w:val="both"/>
      </w:pPr>
      <w:r>
        <w:t xml:space="preserve">10. Наряду с лицом, занимающим государственную должность Российской Федерации или государственную должность субъекта Российской Федерации, субъектом ответственности по </w:t>
      </w:r>
      <w:hyperlink r:id="rId38" w:history="1">
        <w:r>
          <w:rPr>
            <w:color w:val="0000FF"/>
          </w:rPr>
          <w:t>части 2 статьи 285</w:t>
        </w:r>
      </w:hyperlink>
      <w:r>
        <w:t xml:space="preserve"> УК РФ и </w:t>
      </w:r>
      <w:hyperlink r:id="rId39" w:history="1">
        <w:r>
          <w:rPr>
            <w:color w:val="0000FF"/>
          </w:rPr>
          <w:t>части 2 статьи 286</w:t>
        </w:r>
      </w:hyperlink>
      <w:r>
        <w:t xml:space="preserve"> УК РФ является глава органа местного самоуправления, под которым следует понимать только главу муниципального образования - высшее должностное лицо муниципального образования, наделенное уставом </w:t>
      </w:r>
      <w:r>
        <w:lastRenderedPageBreak/>
        <w:t>муниципального образования собственными полномочиями по решению вопросов местного значения (</w:t>
      </w:r>
      <w:hyperlink r:id="rId40" w:history="1">
        <w:r>
          <w:rPr>
            <w:color w:val="0000FF"/>
          </w:rPr>
          <w:t>статья 36</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634A49" w:rsidRDefault="00634A49" w:rsidP="00634A49">
      <w:pPr>
        <w:pStyle w:val="ConsPlusNormal"/>
        <w:ind w:firstLine="540"/>
        <w:jc w:val="both"/>
      </w:pPr>
      <w:r>
        <w:t xml:space="preserve">11. Судам следует отграничивать преступные действия должностных лиц от деяний других лиц, выполняющих управленческие функции в коммерческой или иной организации, ответственность которых за злоупотребление своими полномочиями установлена </w:t>
      </w:r>
      <w:hyperlink r:id="rId41" w:history="1">
        <w:r>
          <w:rPr>
            <w:color w:val="0000FF"/>
          </w:rPr>
          <w:t>статьей 201</w:t>
        </w:r>
      </w:hyperlink>
      <w:r>
        <w:t xml:space="preserve"> УК РФ.</w:t>
      </w:r>
    </w:p>
    <w:p w:rsidR="00634A49" w:rsidRDefault="00634A49" w:rsidP="00634A49">
      <w:pPr>
        <w:pStyle w:val="ConsPlusNormal"/>
        <w:ind w:firstLine="540"/>
        <w:jc w:val="both"/>
      </w:pPr>
      <w:r>
        <w:t>Субъектами указанного преступления являются лица, выполняющие управленческие функции в коммерческой или иной организации, основной целью деятельности которых является извлечение прибыли, а также в некоммерческой организации, которая не является государственным органом, органом местного самоуправления, государственным или муниципальным учреждением, государственной корпорацией.</w:t>
      </w:r>
    </w:p>
    <w:p w:rsidR="00634A49" w:rsidRDefault="00634A49" w:rsidP="00634A49">
      <w:pPr>
        <w:pStyle w:val="ConsPlusNormal"/>
        <w:ind w:firstLine="540"/>
        <w:jc w:val="both"/>
      </w:pPr>
      <w:r>
        <w:t>К лицам, выполняющим управленческие функции в коммерческой или иной организации, относятся лица, выполняющие функции единоличного исполнительного органа, члена совета директоров или иного коллегиального исполнительного органа, а также лица, постоянно, временно или по специальному полномочию выполняющие организационно-распорядительные или административно-хозяйственные функции в этих организациях (например, директор, генеральный директор, член правления акционерного общества, председатель производственного или потребительского кооператива, руководитель общественного объединения, религиозной организации).</w:t>
      </w:r>
    </w:p>
    <w:p w:rsidR="00634A49" w:rsidRDefault="00634A49" w:rsidP="00634A49">
      <w:pPr>
        <w:pStyle w:val="ConsPlusNormal"/>
        <w:ind w:firstLine="540"/>
        <w:jc w:val="both"/>
      </w:pPr>
      <w:r>
        <w:t xml:space="preserve">В тех случаях, когда указанные лица используют свои полномочия вопреки законным интересам коммерческой или иной организации и в целях извлечения выгод и преимуществ для себя или других лиц либо нанесения вреда другим лицам, они подлежат ответственности по </w:t>
      </w:r>
      <w:hyperlink r:id="rId42" w:history="1">
        <w:r>
          <w:rPr>
            <w:color w:val="0000FF"/>
          </w:rPr>
          <w:t>статье 201</w:t>
        </w:r>
      </w:hyperlink>
      <w:r>
        <w:t xml:space="preserve"> УК РФ,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 государства.</w:t>
      </w:r>
    </w:p>
    <w:p w:rsidR="00634A49" w:rsidRDefault="00634A49" w:rsidP="00634A49">
      <w:pPr>
        <w:pStyle w:val="ConsPlusNormal"/>
        <w:ind w:firstLine="540"/>
        <w:jc w:val="both"/>
      </w:pPr>
      <w:r>
        <w:t>12. Если в результате злоупотребления полномочиями лицом, выполняющим управленческие функции в коммерческой или иной организации, причинен вред интересам исключительно коммерческой или иной организации, не являющейся государственным или муниципальным предприятием, уголовное преследование осуществляется по заявлению руководителя данной организации или с его согласия (</w:t>
      </w:r>
      <w:hyperlink r:id="rId43" w:history="1">
        <w:r>
          <w:rPr>
            <w:color w:val="0000FF"/>
          </w:rPr>
          <w:t>статья 23</w:t>
        </w:r>
      </w:hyperlink>
      <w:r>
        <w:t xml:space="preserve"> УПК РФ). В случае причинения вреда интересам других организаций (например, некоммерческой организации, государственному или муниципальному предприятию), а также интересам граждан, общества или государства, уголовное преследование за злоупотребление полномочиями в коммерческой или иной организации осуществляется на общих основаниях (</w:t>
      </w:r>
      <w:hyperlink r:id="rId44" w:history="1">
        <w:r>
          <w:rPr>
            <w:color w:val="0000FF"/>
          </w:rPr>
          <w:t>пункт 3 примечаний к статье 201</w:t>
        </w:r>
      </w:hyperlink>
      <w:r>
        <w:t xml:space="preserve"> УК РФ).</w:t>
      </w:r>
    </w:p>
    <w:p w:rsidR="00634A49" w:rsidRDefault="00634A49" w:rsidP="00634A49">
      <w:pPr>
        <w:pStyle w:val="ConsPlusNormal"/>
        <w:ind w:firstLine="540"/>
        <w:jc w:val="both"/>
      </w:pPr>
      <w:r>
        <w:t xml:space="preserve">Когда в результате злоупотребления полномочиями руководителем коммерческой или иной организации вред </w:t>
      </w:r>
      <w:r>
        <w:lastRenderedPageBreak/>
        <w:t>причинен исключительно этой организации, уголовное преследование руководителя осуществляется по заявлению или с согласия органа управления организации, в компетенцию которого входит избрание или назначение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634A49" w:rsidRDefault="00634A49" w:rsidP="00634A49">
      <w:pPr>
        <w:pStyle w:val="ConsPlusNormal"/>
        <w:ind w:firstLine="540"/>
        <w:jc w:val="both"/>
      </w:pPr>
      <w:r>
        <w:t>13. В случаях, когда деяние, содержащее признаки злоупотребления должностными полномочиями (</w:t>
      </w:r>
      <w:hyperlink r:id="rId45" w:history="1">
        <w:r>
          <w:rPr>
            <w:color w:val="0000FF"/>
          </w:rPr>
          <w:t>статья 285</w:t>
        </w:r>
      </w:hyperlink>
      <w:r>
        <w:t xml:space="preserve"> УК РФ) или превышения должностных полномочий (</w:t>
      </w:r>
      <w:hyperlink r:id="rId46" w:history="1">
        <w:r>
          <w:rPr>
            <w:color w:val="0000FF"/>
          </w:rPr>
          <w:t>статья 286</w:t>
        </w:r>
      </w:hyperlink>
      <w:r>
        <w:t xml:space="preserve"> УК РФ), совершено должностным лицом для устранения опасности, непосредственно угрожающей личности, охраняемым законом интересам общества или государства, и эта опасность не могла быть устранена иными средствами, то такое деяние не может быть признано преступным при условии, что не было допущено превышения пределов крайней необходимости (</w:t>
      </w:r>
      <w:hyperlink r:id="rId47" w:history="1">
        <w:r>
          <w:rPr>
            <w:color w:val="0000FF"/>
          </w:rPr>
          <w:t>статья 39</w:t>
        </w:r>
      </w:hyperlink>
      <w:r>
        <w:t xml:space="preserve"> УК РФ).</w:t>
      </w:r>
    </w:p>
    <w:p w:rsidR="00634A49" w:rsidRDefault="00634A49" w:rsidP="00634A49">
      <w:pPr>
        <w:pStyle w:val="ConsPlusNormal"/>
        <w:ind w:firstLine="540"/>
        <w:jc w:val="both"/>
      </w:pPr>
      <w:r>
        <w:t>14. Не могут быть признаны преступными деяния должностного лица, связанные с использованием служебных полномочий, повлекшие причинение вреда охраняемым уголовным законом интересам, если они были совершены во исполнение обязательного для него приказа или распоряжения (</w:t>
      </w:r>
      <w:hyperlink r:id="rId48" w:history="1">
        <w:r>
          <w:rPr>
            <w:color w:val="0000FF"/>
          </w:rPr>
          <w:t>статья 42</w:t>
        </w:r>
      </w:hyperlink>
      <w:r>
        <w:t xml:space="preserve"> УК РФ).</w:t>
      </w:r>
    </w:p>
    <w:p w:rsidR="00634A49" w:rsidRDefault="00634A49" w:rsidP="00634A49">
      <w:pPr>
        <w:pStyle w:val="ConsPlusNormal"/>
        <w:ind w:firstLine="540"/>
        <w:jc w:val="both"/>
      </w:pPr>
      <w:r>
        <w:t xml:space="preserve">Должностное лицо, совершившее умышленное преступление, предусмотренное </w:t>
      </w:r>
      <w:hyperlink r:id="rId49" w:history="1">
        <w:r>
          <w:rPr>
            <w:color w:val="0000FF"/>
          </w:rPr>
          <w:t>статьей 285</w:t>
        </w:r>
      </w:hyperlink>
      <w:r>
        <w:t xml:space="preserve"> УК РФ или </w:t>
      </w:r>
      <w:hyperlink r:id="rId50" w:history="1">
        <w:r>
          <w:rPr>
            <w:color w:val="0000FF"/>
          </w:rPr>
          <w:t>статьей 286</w:t>
        </w:r>
      </w:hyperlink>
      <w:r>
        <w:t xml:space="preserve"> УК РФ, во исполнение заведомо для него незаконного приказа или распоряжения, несет уголовную ответственность на общих основаниях. При этом действия вышестоящего должностного лица, издавшего такой приказ или распоряжение, следует рассматривать при наличии к тому оснований как подстрекательство к совершению преступления или организацию этого преступления и квалифицировать по соответствующей статье </w:t>
      </w:r>
      <w:hyperlink r:id="rId51" w:history="1">
        <w:r>
          <w:rPr>
            <w:color w:val="0000FF"/>
          </w:rPr>
          <w:t>Особенной части</w:t>
        </w:r>
      </w:hyperlink>
      <w:r>
        <w:t xml:space="preserve"> Уголовного кодекса Российской Федерации со ссылкой на </w:t>
      </w:r>
      <w:hyperlink r:id="rId52" w:history="1">
        <w:r>
          <w:rPr>
            <w:color w:val="0000FF"/>
          </w:rPr>
          <w:t>часть 3</w:t>
        </w:r>
      </w:hyperlink>
      <w:r>
        <w:t xml:space="preserve"> или </w:t>
      </w:r>
      <w:hyperlink r:id="rId53" w:history="1">
        <w:r>
          <w:rPr>
            <w:color w:val="0000FF"/>
          </w:rPr>
          <w:t>часть 4 статьи 33</w:t>
        </w:r>
      </w:hyperlink>
      <w:r>
        <w:t xml:space="preserve"> УК РФ.</w:t>
      </w:r>
    </w:p>
    <w:p w:rsidR="00634A49" w:rsidRDefault="00634A49" w:rsidP="00634A49">
      <w:pPr>
        <w:pStyle w:val="ConsPlusNormal"/>
        <w:ind w:firstLine="540"/>
        <w:jc w:val="both"/>
      </w:pPr>
      <w:r>
        <w:t>Должностное лицо, издавшее заведомо незаконный приказ или распоряжение подчиненному лицу, не осознавшему незаконность такого приказа или распоряжения и исполнившему его, подлежит ответственности как исполнитель преступления.</w:t>
      </w:r>
    </w:p>
    <w:p w:rsidR="00634A49" w:rsidRDefault="00634A49" w:rsidP="00634A49">
      <w:pPr>
        <w:pStyle w:val="ConsPlusNormal"/>
        <w:ind w:firstLine="540"/>
        <w:jc w:val="both"/>
      </w:pPr>
      <w:r>
        <w:t>15. Под использованием должностным лицом своих служебных полномочий вопреки интересам службы (</w:t>
      </w:r>
      <w:hyperlink r:id="rId54" w:history="1">
        <w:r>
          <w:rPr>
            <w:color w:val="0000FF"/>
          </w:rPr>
          <w:t>статья 285</w:t>
        </w:r>
      </w:hyperlink>
      <w:r>
        <w:t xml:space="preserve"> УК РФ) судам следует понимать совершение таких деяний, которые хотя и были непосредственно связаны с осуществлением должностным лицом своих прав и обязанностей, однако не вызывались служебной необходимостью и объективно противоречили как общим задачам и требованиям, предъявляемым к государственному аппарату и аппарату органов местного самоуправления, так и тем целям и задачам, для достижения которых должностное лицо было наделено соответствующими должностными полномочиями. В частности, как злоупотребление должностными полномочиями должны квалифицироваться действия должностного лица, которое из корыстной или иной личной заинтересованности совершает входящие в круг его должностных полномочий действия при отсутствии обязательных </w:t>
      </w:r>
      <w:r>
        <w:lastRenderedPageBreak/>
        <w:t>условий или оснований для их совершения (например, выдача водительского удостоверения лицам, не сдавшим обязательный экзамен; прием на работу лиц, которые фактически трудовые обязанности не исполняют; освобождение командирами (начальниками) подчиненных от исполнения возложенных на них должностных обязанностей с направлением для работы в коммерческие организации либо обустройства личного домовладения должностного лица).</w:t>
      </w:r>
    </w:p>
    <w:p w:rsidR="00634A49" w:rsidRDefault="00634A49" w:rsidP="00634A49">
      <w:pPr>
        <w:pStyle w:val="ConsPlusNormal"/>
        <w:ind w:firstLine="540"/>
        <w:jc w:val="both"/>
      </w:pPr>
      <w:r>
        <w:t xml:space="preserve">Ответственность по </w:t>
      </w:r>
      <w:hyperlink r:id="rId55" w:history="1">
        <w:r>
          <w:rPr>
            <w:color w:val="0000FF"/>
          </w:rPr>
          <w:t>статье 285</w:t>
        </w:r>
      </w:hyperlink>
      <w:r>
        <w:t xml:space="preserve"> УК РФ наступает также за умышленное неисполнение должностным лицом своих обязанностей в том случае, если подобное бездействие было совершено из корыстной или иной личной заинтересованности, объективно противоречило тем целям и задачам, для достижения которых должностное лицо было наделено соответствующими должностными полномочиями, и повлекло существенное нарушение прав и законных интересов граждан или организаций либо охраняемых законом интересов общества и государства.</w:t>
      </w:r>
    </w:p>
    <w:p w:rsidR="00634A49" w:rsidRDefault="00634A49" w:rsidP="00634A49">
      <w:pPr>
        <w:pStyle w:val="ConsPlusNormal"/>
        <w:ind w:firstLine="540"/>
        <w:jc w:val="both"/>
      </w:pPr>
      <w:r>
        <w:t xml:space="preserve">16. При решении вопроса о наличии в действиях (бездействии) подсудимого состава преступления, предусмотренного </w:t>
      </w:r>
      <w:hyperlink r:id="rId56" w:history="1">
        <w:r>
          <w:rPr>
            <w:color w:val="0000FF"/>
          </w:rPr>
          <w:t>статьей 285</w:t>
        </w:r>
      </w:hyperlink>
      <w:r>
        <w:t xml:space="preserve"> УК РФ, под признаками субъективной стороны данного преступления, кроме умысла, следует понимать:</w:t>
      </w:r>
    </w:p>
    <w:p w:rsidR="00634A49" w:rsidRDefault="00634A49" w:rsidP="00634A49">
      <w:pPr>
        <w:pStyle w:val="ConsPlusNormal"/>
        <w:ind w:firstLine="540"/>
        <w:jc w:val="both"/>
      </w:pPr>
      <w:r>
        <w:t>корыстную заинтересованность - стремление должностного лица путем совершения неправомерных действий получить для себя или других лиц выгоду имущественного характера, не связанную с незаконным безвозмездным обращением имущества в свою пользу или пользу других лиц (например, незаконное получение льгот, кредита, освобождение от каких-либо имущественных затрат, возврата имущества, погашения долга, оплаты услуг, уплаты налогов и т.п.);</w:t>
      </w:r>
    </w:p>
    <w:p w:rsidR="00634A49" w:rsidRDefault="00634A49" w:rsidP="00634A49">
      <w:pPr>
        <w:pStyle w:val="ConsPlusNormal"/>
        <w:ind w:firstLine="540"/>
        <w:jc w:val="both"/>
      </w:pPr>
      <w:r>
        <w:t>иную личную заинтересованность -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634A49" w:rsidRDefault="00634A49" w:rsidP="00634A49">
      <w:pPr>
        <w:pStyle w:val="ConsPlusNormal"/>
        <w:ind w:firstLine="540"/>
        <w:jc w:val="both"/>
      </w:pPr>
      <w:r>
        <w:t>Как использование должностным лицом своих служебных полномочий вопреки интересам службы следует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заинтересованности.</w:t>
      </w:r>
    </w:p>
    <w:p w:rsidR="00634A49" w:rsidRDefault="00634A49" w:rsidP="00634A49">
      <w:pPr>
        <w:pStyle w:val="ConsPlusNormal"/>
        <w:ind w:firstLine="540"/>
        <w:jc w:val="both"/>
      </w:pPr>
      <w:r>
        <w:t>17. В отличие от хищения чужого имущества с использованием служебного положения злоупотребление должностными полномочиями из корыстной заинтересованности образуют такие деяния должностного лица, которые либо не связаны с изъятием чужого имущества (например, получение имущественной выгоды от использования имущества не по назначению), либо связаны с временным и (или) возмездным изъятием имущества.</w:t>
      </w:r>
    </w:p>
    <w:p w:rsidR="00634A49" w:rsidRDefault="00634A49" w:rsidP="00634A49">
      <w:pPr>
        <w:pStyle w:val="ConsPlusNormal"/>
        <w:ind w:firstLine="540"/>
        <w:jc w:val="both"/>
      </w:pPr>
      <w:r>
        <w:lastRenderedPageBreak/>
        <w:t xml:space="preserve">Если использование должностным лицом своих служебных полномочий выразилось в хищении чужого имущества, когда фактически произошло его изъятие, содеянное полностью охватывается </w:t>
      </w:r>
      <w:hyperlink r:id="rId57" w:history="1">
        <w:r>
          <w:rPr>
            <w:color w:val="0000FF"/>
          </w:rPr>
          <w:t>частью 3 статьи 159</w:t>
        </w:r>
      </w:hyperlink>
      <w:r>
        <w:t xml:space="preserve"> УК РФ или </w:t>
      </w:r>
      <w:hyperlink r:id="rId58" w:history="1">
        <w:r>
          <w:rPr>
            <w:color w:val="0000FF"/>
          </w:rPr>
          <w:t>частью 3 статьи 160</w:t>
        </w:r>
      </w:hyperlink>
      <w:r>
        <w:t xml:space="preserve"> УК РФ и дополнительной квалификации по </w:t>
      </w:r>
      <w:hyperlink r:id="rId59" w:history="1">
        <w:r>
          <w:rPr>
            <w:color w:val="0000FF"/>
          </w:rPr>
          <w:t>статье 285</w:t>
        </w:r>
      </w:hyperlink>
      <w:r>
        <w:t xml:space="preserve"> УК РФ не требует.</w:t>
      </w:r>
    </w:p>
    <w:p w:rsidR="00634A49" w:rsidRDefault="00634A49" w:rsidP="00634A49">
      <w:pPr>
        <w:pStyle w:val="ConsPlusNormal"/>
        <w:ind w:firstLine="540"/>
        <w:jc w:val="both"/>
      </w:pPr>
      <w:r>
        <w:t>В тех случаях, когда должностное лицо, используя свои служебные полномочия, наряду с хищением чужого имущества, совершило другие незаконные действия, связанные со злоупотреблением должностными полномочиями из корыстной или иной личной заинтересованности, содеянное им надлежит квалифицировать по совокупности указанных преступлений.</w:t>
      </w:r>
    </w:p>
    <w:p w:rsidR="00634A49" w:rsidRDefault="00634A49" w:rsidP="00634A49">
      <w:pPr>
        <w:pStyle w:val="ConsPlusNormal"/>
        <w:ind w:firstLine="540"/>
        <w:jc w:val="both"/>
      </w:pPr>
      <w:r>
        <w:t xml:space="preserve">Равным образом, исходя из положений </w:t>
      </w:r>
      <w:hyperlink r:id="rId60" w:history="1">
        <w:r>
          <w:rPr>
            <w:color w:val="0000FF"/>
          </w:rPr>
          <w:t>статьи 17</w:t>
        </w:r>
      </w:hyperlink>
      <w:r>
        <w:t xml:space="preserve"> УК РФ, должен решаться вопрос, связанный с правовой оценкой действий должностного лица, совершившего служебный подлог. В случаях, когда такое лицо в связи с исполнением своих служебных обязанностей внесло в официальные документы заведомо ложные сведения либо исправления, искажающие их действительное содержание, содеянное должно быть квалифицировано по </w:t>
      </w:r>
      <w:hyperlink r:id="rId61" w:history="1">
        <w:r>
          <w:rPr>
            <w:color w:val="0000FF"/>
          </w:rPr>
          <w:t>статье 292</w:t>
        </w:r>
      </w:hyperlink>
      <w:r>
        <w:t xml:space="preserve"> УК РФ. Если же им, наряду с совершением действий, влекущих уголовную ответственность по </w:t>
      </w:r>
      <w:hyperlink r:id="rId62" w:history="1">
        <w:r>
          <w:rPr>
            <w:color w:val="0000FF"/>
          </w:rPr>
          <w:t>статье 285</w:t>
        </w:r>
      </w:hyperlink>
      <w:r>
        <w:t xml:space="preserve"> УК РФ, совершается служебный подлог, то содеянное подлежит квалификации по совокупности со </w:t>
      </w:r>
      <w:hyperlink r:id="rId63" w:history="1">
        <w:r>
          <w:rPr>
            <w:color w:val="0000FF"/>
          </w:rPr>
          <w:t>статьей 292</w:t>
        </w:r>
      </w:hyperlink>
      <w:r>
        <w:t xml:space="preserve"> УК РФ.</w:t>
      </w:r>
    </w:p>
    <w:p w:rsidR="00634A49" w:rsidRDefault="00634A49" w:rsidP="00634A49">
      <w:pPr>
        <w:pStyle w:val="ConsPlusNormal"/>
        <w:ind w:firstLine="540"/>
        <w:jc w:val="both"/>
      </w:pPr>
      <w:r>
        <w:t>18. По делам о злоупотреблении должностными полномочиями и о превышении должностных полномочий судам надлежит, наряду с другими обстоятельствами дела, выяснять и указывать в приговоре, какие именно права и законные интересы граждан или организаций либо охраняемые законом интересы общества или государства были нарушены и находится ли причиненный этим правам и интересам вред в причинной связи с допущенным должностным лицом нарушением своих служебных полномочий.</w:t>
      </w:r>
    </w:p>
    <w:p w:rsidR="00634A49" w:rsidRDefault="00634A49" w:rsidP="00634A49">
      <w:pPr>
        <w:pStyle w:val="ConsPlusNormal"/>
        <w:ind w:firstLine="540"/>
        <w:jc w:val="both"/>
      </w:pPr>
      <w:r>
        <w:t xml:space="preserve">Под существенным нарушением прав граждан или организаций в результате злоупотребления должностными полномочиями или превышения должностных полномочий следует понимать нарушение прав и свобод физических и юридических лиц, гарантированных общепризнанными принципами и нормами международного права, </w:t>
      </w:r>
      <w:hyperlink r:id="rId64" w:history="1">
        <w:r>
          <w:rPr>
            <w:color w:val="0000FF"/>
          </w:rPr>
          <w:t>Конституцией</w:t>
        </w:r>
      </w:hyperlink>
      <w:r>
        <w:t xml:space="preserve"> Российской Федерации (например, права на уважение чести и достоинства личности, личной и семейной жизни граждан, права на неприкосновенность жилища и тайну переписки, телефонных переговоров, почтовых, телеграфных и иных сообщений, а также права на судебную защиту и доступ к правосудию, в том числе права на эффективное средство правовой защиты в государственном органе и компенсацию ущерба, причиненного преступлением, и др.). При оценке существенности вреда необходимо учитывать степень отрицательного влияния противоправного деяния на нормальную работу организации, характер и размер понесенного ею материального ущерба, число потерпевших граждан, тяжесть причиненного им физического, морального или имущественного вреда и т.п.</w:t>
      </w:r>
    </w:p>
    <w:p w:rsidR="00634A49" w:rsidRDefault="00634A49" w:rsidP="00634A49">
      <w:pPr>
        <w:pStyle w:val="ConsPlusNormal"/>
        <w:ind w:firstLine="540"/>
        <w:jc w:val="both"/>
      </w:pPr>
      <w:r>
        <w:t xml:space="preserve">Под нарушением законных интересов граждан или организаций в результате злоупотребления должностными </w:t>
      </w:r>
      <w:r>
        <w:lastRenderedPageBreak/>
        <w:t>полномочиями или превышения должностных полномочий следует понимать, в частности, создание препятствий в удовлетворении гражданами или организациями своих потребностей, не противоречащих нормам права и общественной нравственности (например, создание должностным лицом препятствий, ограничивающих возможность выбрать в предусмотренных законом случаях по своему усмотрению организацию для сотрудничества).</w:t>
      </w:r>
    </w:p>
    <w:p w:rsidR="00634A49" w:rsidRDefault="00634A49" w:rsidP="00634A49">
      <w:pPr>
        <w:pStyle w:val="ConsPlusNormal"/>
        <w:ind w:firstLine="540"/>
        <w:jc w:val="both"/>
      </w:pPr>
      <w:r>
        <w:t xml:space="preserve">19. В отличие от предусмотренной </w:t>
      </w:r>
      <w:hyperlink r:id="rId65" w:history="1">
        <w:r>
          <w:rPr>
            <w:color w:val="0000FF"/>
          </w:rPr>
          <w:t>статьей 285</w:t>
        </w:r>
      </w:hyperlink>
      <w:r>
        <w:t xml:space="preserve"> УК РФ ответственности за совершение действий (бездействия) в пределах своей компетенции вопреки интересам службы ответственность за превышение должностных полномочий (</w:t>
      </w:r>
      <w:hyperlink r:id="rId66" w:history="1">
        <w:r>
          <w:rPr>
            <w:color w:val="0000FF"/>
          </w:rPr>
          <w:t>статья 286</w:t>
        </w:r>
      </w:hyperlink>
      <w:r>
        <w:t xml:space="preserve"> УК РФ) наступает в случае совершения должностным лицом активных действий, явно выходящих за пределы его полномочий, которые повлекли существенное нарушение прав и законных интересов граждан или организаций либо охраняемых законом интересов общества или государства, если при этом должностное лицо осознавало, что действует за пределами возложенных на него полномочий.</w:t>
      </w:r>
    </w:p>
    <w:p w:rsidR="00634A49" w:rsidRDefault="00634A49" w:rsidP="00634A49">
      <w:pPr>
        <w:pStyle w:val="ConsPlusNormal"/>
        <w:ind w:firstLine="540"/>
        <w:jc w:val="both"/>
      </w:pPr>
      <w:r>
        <w:t>Превышение должностных полномочий может выражаться, например, в совершении должностным лицом при исполнении служебных обязанностей действий, которые:</w:t>
      </w:r>
    </w:p>
    <w:p w:rsidR="00634A49" w:rsidRDefault="00634A49" w:rsidP="00634A49">
      <w:pPr>
        <w:pStyle w:val="ConsPlusNormal"/>
        <w:ind w:firstLine="540"/>
        <w:jc w:val="both"/>
      </w:pPr>
      <w:r>
        <w:t>относятся к полномочиям другого должностного лица (вышестоящего или равного по статусу);</w:t>
      </w:r>
    </w:p>
    <w:p w:rsidR="00634A49" w:rsidRDefault="00634A49" w:rsidP="00634A49">
      <w:pPr>
        <w:pStyle w:val="ConsPlusNormal"/>
        <w:ind w:firstLine="540"/>
        <w:jc w:val="both"/>
      </w:pPr>
      <w:r>
        <w:t>могут быть совершены только при наличии особых обстоятельств, указанных в законе или подзаконном акте (например, применение оружия в отношении несовершеннолетнего, если его действия не создавали реальной опасности для жизни других лиц);</w:t>
      </w:r>
    </w:p>
    <w:p w:rsidR="00634A49" w:rsidRDefault="00634A49" w:rsidP="00634A49">
      <w:pPr>
        <w:pStyle w:val="ConsPlusNormal"/>
        <w:ind w:firstLine="540"/>
        <w:jc w:val="both"/>
      </w:pPr>
      <w:r>
        <w:t>совершаются должностным лицом единолично, однако могут быть произведены только коллегиально либо в соответствии с порядком, установленным законом, по согласованию с другим должностным лицом или органом;</w:t>
      </w:r>
    </w:p>
    <w:p w:rsidR="00634A49" w:rsidRDefault="00634A49" w:rsidP="00634A49">
      <w:pPr>
        <w:pStyle w:val="ConsPlusNormal"/>
        <w:ind w:firstLine="540"/>
        <w:jc w:val="both"/>
      </w:pPr>
      <w:r>
        <w:t>никто и ни при каких обстоятельствах не вправе совершать.</w:t>
      </w:r>
    </w:p>
    <w:p w:rsidR="00634A49" w:rsidRDefault="00634A49" w:rsidP="00634A49">
      <w:pPr>
        <w:pStyle w:val="ConsPlusNormal"/>
        <w:ind w:firstLine="540"/>
        <w:jc w:val="both"/>
      </w:pPr>
      <w:r>
        <w:t xml:space="preserve">Исходя из диспозиции </w:t>
      </w:r>
      <w:hyperlink r:id="rId67" w:history="1">
        <w:r>
          <w:rPr>
            <w:color w:val="0000FF"/>
          </w:rPr>
          <w:t>статьи 286</w:t>
        </w:r>
      </w:hyperlink>
      <w:r>
        <w:t xml:space="preserve"> УК РФ для квалификации содеянного как превышение должностных полномочий мотив преступления значения не имеет.</w:t>
      </w:r>
    </w:p>
    <w:p w:rsidR="00634A49" w:rsidRDefault="00634A49" w:rsidP="00634A49">
      <w:pPr>
        <w:pStyle w:val="ConsPlusNormal"/>
        <w:ind w:firstLine="540"/>
        <w:jc w:val="both"/>
      </w:pPr>
      <w:r>
        <w:t xml:space="preserve">20. При квалификации действий лица по </w:t>
      </w:r>
      <w:hyperlink r:id="rId68" w:history="1">
        <w:r>
          <w:rPr>
            <w:color w:val="0000FF"/>
          </w:rPr>
          <w:t>пункту "б" части 3 статьи 286</w:t>
        </w:r>
      </w:hyperlink>
      <w:r>
        <w:t xml:space="preserve"> УК РФ судам под применением оружия или специальных средств надлежит понимать умышленные действия, связанные с использованием лицом поражающих свойств указанных предметов, или использование их по назначению.</w:t>
      </w:r>
    </w:p>
    <w:p w:rsidR="00634A49" w:rsidRDefault="00634A49" w:rsidP="00634A49">
      <w:pPr>
        <w:pStyle w:val="ConsPlusNormal"/>
        <w:ind w:firstLine="540"/>
        <w:jc w:val="both"/>
      </w:pPr>
      <w:r>
        <w:t xml:space="preserve">Отграничивая превышение должностных полномочий, совершенное с применением оружия или специальных средств, от правомерных действий должностных лиц, судам следует учитывать, что основания, условия и пределы применения оружия или специальных средств определены в соответствующих нормативных правовых актах Российской Федерации (например, в Федеральном </w:t>
      </w:r>
      <w:hyperlink r:id="rId69" w:history="1">
        <w:r>
          <w:rPr>
            <w:color w:val="0000FF"/>
          </w:rPr>
          <w:t>законе</w:t>
        </w:r>
      </w:hyperlink>
      <w:r>
        <w:t xml:space="preserve"> от 3 апреля 1995 г. N 40-ФЗ "О Федеральной службе безопасности", Федеральном </w:t>
      </w:r>
      <w:hyperlink r:id="rId70" w:history="1">
        <w:r>
          <w:rPr>
            <w:color w:val="0000FF"/>
          </w:rPr>
          <w:t>законе</w:t>
        </w:r>
      </w:hyperlink>
      <w:r>
        <w:t xml:space="preserve"> от 6 февраля 1997 г. N 27-ФЗ "О внутренних войсках Министерства внутренних дел Российской </w:t>
      </w:r>
      <w:r>
        <w:lastRenderedPageBreak/>
        <w:t xml:space="preserve">Федерации", Федеральном </w:t>
      </w:r>
      <w:hyperlink r:id="rId71" w:history="1">
        <w:r>
          <w:rPr>
            <w:color w:val="0000FF"/>
          </w:rPr>
          <w:t>законе</w:t>
        </w:r>
      </w:hyperlink>
      <w:r>
        <w:t xml:space="preserve"> от 27 мая 1996 г. N 57-ФЗ "О государственной охране", </w:t>
      </w:r>
      <w:hyperlink r:id="rId72" w:history="1">
        <w:r>
          <w:rPr>
            <w:color w:val="0000FF"/>
          </w:rPr>
          <w:t>Законе</w:t>
        </w:r>
      </w:hyperlink>
      <w:r>
        <w:t xml:space="preserve"> Российской Федерации от 18 апреля 1991 г. N 1026-1 "О милиции").</w:t>
      </w:r>
    </w:p>
    <w:p w:rsidR="00634A49" w:rsidRDefault="00634A49" w:rsidP="00634A49">
      <w:pPr>
        <w:pStyle w:val="ConsPlusNormal"/>
        <w:ind w:firstLine="540"/>
        <w:jc w:val="both"/>
      </w:pPr>
      <w:r>
        <w:t>К специальным средствам относятся резиновые палки, наручники, слезоточивый газ, водометы, бронемашины, средства разрушения преград, служебные собаки и другие средства, состоящие на вооружении органов внутренних дел, внутренних войск, федеральных органов государственной охраны, органов федеральной службы безопасности, органов уголовно-исполнительной системы и др.</w:t>
      </w:r>
    </w:p>
    <w:p w:rsidR="00634A49" w:rsidRDefault="00634A49" w:rsidP="00634A49">
      <w:pPr>
        <w:pStyle w:val="ConsPlusNormal"/>
        <w:ind w:firstLine="540"/>
        <w:jc w:val="both"/>
      </w:pPr>
      <w:r>
        <w:t xml:space="preserve">21. Под тяжкими последствиями как квалифицирующим признаком преступления, предусмотренным </w:t>
      </w:r>
      <w:hyperlink r:id="rId73" w:history="1">
        <w:r>
          <w:rPr>
            <w:color w:val="0000FF"/>
          </w:rPr>
          <w:t>частью 3 статьи 285</w:t>
        </w:r>
      </w:hyperlink>
      <w:r>
        <w:t xml:space="preserve"> УК РФ и </w:t>
      </w:r>
      <w:hyperlink r:id="rId74" w:history="1">
        <w:r>
          <w:rPr>
            <w:color w:val="0000FF"/>
          </w:rPr>
          <w:t>пунктом "в" части 3 статьи 286</w:t>
        </w:r>
      </w:hyperlink>
      <w:r>
        <w:t xml:space="preserve"> УК РФ, следует понимать последствия совершения преступления в виде крупных аварий и длительной остановки транспорта или производственного процесса, иного нарушения деятельности организации, причинение значительного материального ущерба, причинение смерти по неосторожности, самоубийство или покушение на самоубийство потерпевшего и т.п.</w:t>
      </w:r>
    </w:p>
    <w:p w:rsidR="00634A49" w:rsidRDefault="00634A49" w:rsidP="00634A49">
      <w:pPr>
        <w:pStyle w:val="ConsPlusNormal"/>
        <w:ind w:firstLine="540"/>
        <w:jc w:val="both"/>
      </w:pPr>
      <w:r>
        <w:t xml:space="preserve">22. При рассмотрении уголовных дел о преступлениях, предусмотренных </w:t>
      </w:r>
      <w:hyperlink r:id="rId75" w:history="1">
        <w:r>
          <w:rPr>
            <w:color w:val="0000FF"/>
          </w:rPr>
          <w:t>статьей 285</w:t>
        </w:r>
      </w:hyperlink>
      <w:r>
        <w:t xml:space="preserve"> УК РФ или </w:t>
      </w:r>
      <w:hyperlink r:id="rId76" w:history="1">
        <w:r>
          <w:rPr>
            <w:color w:val="0000FF"/>
          </w:rPr>
          <w:t>статьей 286</w:t>
        </w:r>
      </w:hyperlink>
      <w:r>
        <w:t xml:space="preserve"> УК РФ, судам надлежит выяснять, какими нормативными правовыми актами, а также иными документами установлены права и обязанности обвиняемого должностного лица, с приведением их в приговоре, и указывать, злоупотребление какими из этих прав и обязанностей или превышение каких из них вменяется ему в вину, со ссылкой на конкретные нормы (статью, часть, пункт).</w:t>
      </w:r>
    </w:p>
    <w:p w:rsidR="00634A49" w:rsidRDefault="00634A49" w:rsidP="00634A49">
      <w:pPr>
        <w:pStyle w:val="ConsPlusNormal"/>
        <w:ind w:firstLine="540"/>
        <w:jc w:val="both"/>
      </w:pPr>
      <w:r>
        <w:t xml:space="preserve">При отсутствии в обвинительном заключении или обвинительном акте указанных данных, восполнить которые в судебном заседании не представляется возможным, уголовное дело подлежит возвращению прокурору в порядке </w:t>
      </w:r>
      <w:hyperlink r:id="rId77" w:history="1">
        <w:r>
          <w:rPr>
            <w:color w:val="0000FF"/>
          </w:rPr>
          <w:t>статьи 237</w:t>
        </w:r>
      </w:hyperlink>
      <w:r>
        <w:t xml:space="preserve"> УПК РФ для устранения препятствий его рассмотрения судом.</w:t>
      </w:r>
    </w:p>
    <w:p w:rsidR="00634A49" w:rsidRDefault="00634A49" w:rsidP="00634A49">
      <w:pPr>
        <w:pStyle w:val="ConsPlusNormal"/>
        <w:ind w:firstLine="540"/>
        <w:jc w:val="both"/>
      </w:pPr>
      <w:r>
        <w:t xml:space="preserve">23. Судам следует иметь в виду, что в соответствии с </w:t>
      </w:r>
      <w:hyperlink r:id="rId78" w:history="1">
        <w:r>
          <w:rPr>
            <w:color w:val="0000FF"/>
          </w:rPr>
          <w:t>пунктом "а" части 1 статьи 104.1</w:t>
        </w:r>
      </w:hyperlink>
      <w:r>
        <w:t xml:space="preserve"> УК РФ деньги, ценности и иное имущество, полученные в результате преступления, предусмотренного </w:t>
      </w:r>
      <w:hyperlink r:id="rId79" w:history="1">
        <w:r>
          <w:rPr>
            <w:color w:val="0000FF"/>
          </w:rPr>
          <w:t>статьей 285</w:t>
        </w:r>
      </w:hyperlink>
      <w:r>
        <w:t xml:space="preserve"> УК РФ, и любые доходы от этого имущества подлежат конфискации, за исключением имущества и доходов от него, подлежащих возвращению законному владельцу.</w:t>
      </w:r>
    </w:p>
    <w:p w:rsidR="00634A49" w:rsidRDefault="00634A49" w:rsidP="00634A49">
      <w:pPr>
        <w:pStyle w:val="ConsPlusNormal"/>
        <w:ind w:firstLine="540"/>
        <w:jc w:val="both"/>
      </w:pPr>
      <w:r>
        <w:t xml:space="preserve">24. При установлении обстоятельств, способствовавших совершению преступлений, предусмотренных </w:t>
      </w:r>
      <w:hyperlink r:id="rId80" w:history="1">
        <w:r>
          <w:rPr>
            <w:color w:val="0000FF"/>
          </w:rPr>
          <w:t>статьями 285</w:t>
        </w:r>
      </w:hyperlink>
      <w:r>
        <w:t xml:space="preserve"> и </w:t>
      </w:r>
      <w:hyperlink r:id="rId81" w:history="1">
        <w:r>
          <w:rPr>
            <w:color w:val="0000FF"/>
          </w:rPr>
          <w:t>286</w:t>
        </w:r>
      </w:hyperlink>
      <w:r>
        <w:t xml:space="preserve"> УК РФ, нарушений прав и свобод граждан, а также других нарушений закона, допущенных при производстве дознания, предварительного следствия или при рассмотрении уголовного дела нижестоящим судом, рекомендовать судам в соответствии с </w:t>
      </w:r>
      <w:hyperlink r:id="rId82" w:history="1">
        <w:r>
          <w:rPr>
            <w:color w:val="0000FF"/>
          </w:rPr>
          <w:t>частью 4 статьи 29</w:t>
        </w:r>
      </w:hyperlink>
      <w:r>
        <w:t xml:space="preserve"> УПК РФ выносить частные определения или постановления,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634A49" w:rsidRDefault="00634A49" w:rsidP="00634A49">
      <w:pPr>
        <w:pStyle w:val="ConsPlusNormal"/>
        <w:ind w:firstLine="540"/>
        <w:jc w:val="both"/>
      </w:pPr>
      <w:r>
        <w:lastRenderedPageBreak/>
        <w:t xml:space="preserve">25. В связи с принятием настоящего Постановления признать не действующим на территории Российской Федерации </w:t>
      </w:r>
      <w:hyperlink r:id="rId83" w:history="1">
        <w:r>
          <w:rPr>
            <w:color w:val="0000FF"/>
          </w:rPr>
          <w:t>Постановление</w:t>
        </w:r>
      </w:hyperlink>
      <w:r>
        <w:t xml:space="preserve"> Пленума Верховного Суда СССР от 30 марта 1990 г. N 4 "О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w:t>
      </w:r>
    </w:p>
    <w:p w:rsidR="00634A49" w:rsidRDefault="00634A49" w:rsidP="00634A49">
      <w:pPr>
        <w:pStyle w:val="ConsPlusNormal"/>
        <w:ind w:firstLine="540"/>
        <w:jc w:val="both"/>
      </w:pPr>
    </w:p>
    <w:p w:rsidR="00634A49" w:rsidRDefault="00634A49" w:rsidP="00634A49">
      <w:pPr>
        <w:pStyle w:val="ConsPlusNormal"/>
        <w:jc w:val="right"/>
      </w:pPr>
      <w:r>
        <w:t>Председатель Верховного Суда</w:t>
      </w:r>
    </w:p>
    <w:p w:rsidR="00634A49" w:rsidRDefault="00634A49" w:rsidP="00634A49">
      <w:pPr>
        <w:pStyle w:val="ConsPlusNormal"/>
        <w:jc w:val="right"/>
      </w:pPr>
      <w:r>
        <w:t>Российской Федерации</w:t>
      </w:r>
    </w:p>
    <w:p w:rsidR="00634A49" w:rsidRDefault="00634A49" w:rsidP="00634A49">
      <w:pPr>
        <w:pStyle w:val="ConsPlusNormal"/>
        <w:jc w:val="right"/>
      </w:pPr>
      <w:r>
        <w:t>В.М.ЛЕБЕДЕВ</w:t>
      </w:r>
    </w:p>
    <w:p w:rsidR="00634A49" w:rsidRDefault="00634A49" w:rsidP="00634A49">
      <w:pPr>
        <w:pStyle w:val="ConsPlusNormal"/>
        <w:jc w:val="right"/>
      </w:pPr>
    </w:p>
    <w:p w:rsidR="00634A49" w:rsidRDefault="00634A49" w:rsidP="00634A49">
      <w:pPr>
        <w:pStyle w:val="ConsPlusNormal"/>
        <w:jc w:val="right"/>
      </w:pPr>
      <w:r>
        <w:t>Секретарь Пленума,</w:t>
      </w:r>
    </w:p>
    <w:p w:rsidR="00634A49" w:rsidRDefault="00634A49" w:rsidP="00634A49">
      <w:pPr>
        <w:pStyle w:val="ConsPlusNormal"/>
        <w:jc w:val="right"/>
      </w:pPr>
      <w:r>
        <w:t>судья Верховного Суда</w:t>
      </w:r>
    </w:p>
    <w:p w:rsidR="00634A49" w:rsidRDefault="00634A49" w:rsidP="00634A49">
      <w:pPr>
        <w:pStyle w:val="ConsPlusNormal"/>
        <w:jc w:val="right"/>
      </w:pPr>
      <w:r>
        <w:t>Российской Федерации</w:t>
      </w:r>
    </w:p>
    <w:p w:rsidR="00634A49" w:rsidRDefault="00634A49" w:rsidP="00634A49">
      <w:pPr>
        <w:pStyle w:val="ConsPlusNormal"/>
        <w:jc w:val="right"/>
      </w:pPr>
      <w:r>
        <w:t>В.В.ДОРОШКОВ</w:t>
      </w:r>
    </w:p>
    <w:p w:rsidR="00634A49" w:rsidRDefault="00634A49" w:rsidP="00634A49">
      <w:pPr>
        <w:pStyle w:val="ConsPlusNormal"/>
        <w:ind w:firstLine="540"/>
        <w:jc w:val="both"/>
      </w:pPr>
    </w:p>
    <w:p w:rsidR="00634A49" w:rsidRDefault="00634A49" w:rsidP="00634A49">
      <w:pPr>
        <w:pStyle w:val="ConsPlusNormal"/>
        <w:ind w:firstLine="540"/>
        <w:jc w:val="both"/>
      </w:pPr>
    </w:p>
    <w:p w:rsidR="00634A49" w:rsidRDefault="00634A49" w:rsidP="00634A49">
      <w:pPr>
        <w:pStyle w:val="ConsPlusNormal"/>
        <w:pBdr>
          <w:top w:val="single" w:sz="6" w:space="0" w:color="auto"/>
        </w:pBdr>
        <w:spacing w:before="100" w:after="100"/>
        <w:jc w:val="both"/>
        <w:rPr>
          <w:sz w:val="2"/>
          <w:szCs w:val="2"/>
        </w:rPr>
      </w:pPr>
    </w:p>
    <w:p w:rsidR="00634A49" w:rsidRDefault="00634A49" w:rsidP="00634A49"/>
    <w:p w:rsidR="00CA5C7C" w:rsidRDefault="00CA5C7C"/>
    <w:sectPr w:rsidR="00CA5C7C" w:rsidSect="0091552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33E3"/>
    <w:rsid w:val="00000463"/>
    <w:rsid w:val="000014C3"/>
    <w:rsid w:val="00001C35"/>
    <w:rsid w:val="000021AC"/>
    <w:rsid w:val="0000256C"/>
    <w:rsid w:val="000062AE"/>
    <w:rsid w:val="00006E6B"/>
    <w:rsid w:val="00007A3D"/>
    <w:rsid w:val="000104F4"/>
    <w:rsid w:val="00010C0C"/>
    <w:rsid w:val="00011111"/>
    <w:rsid w:val="0001139E"/>
    <w:rsid w:val="00011A20"/>
    <w:rsid w:val="00011A9D"/>
    <w:rsid w:val="00011F4E"/>
    <w:rsid w:val="00012F0C"/>
    <w:rsid w:val="00014EBD"/>
    <w:rsid w:val="000157F9"/>
    <w:rsid w:val="0001614C"/>
    <w:rsid w:val="00016A3E"/>
    <w:rsid w:val="00020FA5"/>
    <w:rsid w:val="00022CE9"/>
    <w:rsid w:val="0002419B"/>
    <w:rsid w:val="000242AA"/>
    <w:rsid w:val="0002550F"/>
    <w:rsid w:val="000259D3"/>
    <w:rsid w:val="00025BA8"/>
    <w:rsid w:val="000267CF"/>
    <w:rsid w:val="0002700D"/>
    <w:rsid w:val="00030216"/>
    <w:rsid w:val="00030745"/>
    <w:rsid w:val="000316AC"/>
    <w:rsid w:val="0003191D"/>
    <w:rsid w:val="0003392E"/>
    <w:rsid w:val="00035CE9"/>
    <w:rsid w:val="000362D1"/>
    <w:rsid w:val="00036CC0"/>
    <w:rsid w:val="00040703"/>
    <w:rsid w:val="00040C33"/>
    <w:rsid w:val="00040F36"/>
    <w:rsid w:val="00042F2E"/>
    <w:rsid w:val="000446CB"/>
    <w:rsid w:val="00044D2E"/>
    <w:rsid w:val="00046257"/>
    <w:rsid w:val="00050175"/>
    <w:rsid w:val="00050609"/>
    <w:rsid w:val="00050994"/>
    <w:rsid w:val="00051208"/>
    <w:rsid w:val="00051645"/>
    <w:rsid w:val="00051C6A"/>
    <w:rsid w:val="00052A8E"/>
    <w:rsid w:val="00052B30"/>
    <w:rsid w:val="00052D6A"/>
    <w:rsid w:val="00052F7E"/>
    <w:rsid w:val="0005304E"/>
    <w:rsid w:val="00054DB4"/>
    <w:rsid w:val="00056F31"/>
    <w:rsid w:val="00057043"/>
    <w:rsid w:val="000576F8"/>
    <w:rsid w:val="00057EAA"/>
    <w:rsid w:val="00061578"/>
    <w:rsid w:val="00061EB1"/>
    <w:rsid w:val="000620CF"/>
    <w:rsid w:val="00062248"/>
    <w:rsid w:val="00064858"/>
    <w:rsid w:val="0006509B"/>
    <w:rsid w:val="00065C57"/>
    <w:rsid w:val="0006601F"/>
    <w:rsid w:val="000663E5"/>
    <w:rsid w:val="00066E31"/>
    <w:rsid w:val="00066FFB"/>
    <w:rsid w:val="00067416"/>
    <w:rsid w:val="00067C08"/>
    <w:rsid w:val="00067CB1"/>
    <w:rsid w:val="00070971"/>
    <w:rsid w:val="00070CF2"/>
    <w:rsid w:val="00070F6E"/>
    <w:rsid w:val="000710D5"/>
    <w:rsid w:val="0007135C"/>
    <w:rsid w:val="0007169F"/>
    <w:rsid w:val="000719BE"/>
    <w:rsid w:val="00072055"/>
    <w:rsid w:val="00072E3C"/>
    <w:rsid w:val="000730F7"/>
    <w:rsid w:val="00073D4A"/>
    <w:rsid w:val="0007423B"/>
    <w:rsid w:val="00075BDC"/>
    <w:rsid w:val="00075D76"/>
    <w:rsid w:val="0007714F"/>
    <w:rsid w:val="00077364"/>
    <w:rsid w:val="00077C06"/>
    <w:rsid w:val="000806A8"/>
    <w:rsid w:val="00081303"/>
    <w:rsid w:val="000828AB"/>
    <w:rsid w:val="000838EE"/>
    <w:rsid w:val="000847B4"/>
    <w:rsid w:val="00084F42"/>
    <w:rsid w:val="000851AD"/>
    <w:rsid w:val="00085312"/>
    <w:rsid w:val="0008544E"/>
    <w:rsid w:val="00086416"/>
    <w:rsid w:val="00091D1B"/>
    <w:rsid w:val="000929BC"/>
    <w:rsid w:val="00092A54"/>
    <w:rsid w:val="0009319E"/>
    <w:rsid w:val="000933D9"/>
    <w:rsid w:val="00093912"/>
    <w:rsid w:val="00095EE2"/>
    <w:rsid w:val="000975D9"/>
    <w:rsid w:val="000A0201"/>
    <w:rsid w:val="000A136C"/>
    <w:rsid w:val="000A1670"/>
    <w:rsid w:val="000A2670"/>
    <w:rsid w:val="000A3099"/>
    <w:rsid w:val="000A3AE8"/>
    <w:rsid w:val="000A3AEE"/>
    <w:rsid w:val="000A42E0"/>
    <w:rsid w:val="000A5898"/>
    <w:rsid w:val="000A63B5"/>
    <w:rsid w:val="000A641B"/>
    <w:rsid w:val="000A6A89"/>
    <w:rsid w:val="000A6B23"/>
    <w:rsid w:val="000A6D0F"/>
    <w:rsid w:val="000A7B83"/>
    <w:rsid w:val="000B0F87"/>
    <w:rsid w:val="000B1C42"/>
    <w:rsid w:val="000B2729"/>
    <w:rsid w:val="000B2A64"/>
    <w:rsid w:val="000B2A6F"/>
    <w:rsid w:val="000B33E9"/>
    <w:rsid w:val="000B4EA8"/>
    <w:rsid w:val="000B5310"/>
    <w:rsid w:val="000B5AA0"/>
    <w:rsid w:val="000B62D4"/>
    <w:rsid w:val="000B63B1"/>
    <w:rsid w:val="000B6B76"/>
    <w:rsid w:val="000C0919"/>
    <w:rsid w:val="000C0A71"/>
    <w:rsid w:val="000C19BD"/>
    <w:rsid w:val="000C27DA"/>
    <w:rsid w:val="000C2E1B"/>
    <w:rsid w:val="000C3DE1"/>
    <w:rsid w:val="000C4387"/>
    <w:rsid w:val="000C638F"/>
    <w:rsid w:val="000C6D79"/>
    <w:rsid w:val="000C7419"/>
    <w:rsid w:val="000D0AAA"/>
    <w:rsid w:val="000D2143"/>
    <w:rsid w:val="000D259A"/>
    <w:rsid w:val="000D3126"/>
    <w:rsid w:val="000D3859"/>
    <w:rsid w:val="000D3DF2"/>
    <w:rsid w:val="000D4EBB"/>
    <w:rsid w:val="000D5428"/>
    <w:rsid w:val="000D5784"/>
    <w:rsid w:val="000D7923"/>
    <w:rsid w:val="000E10BD"/>
    <w:rsid w:val="000E10C8"/>
    <w:rsid w:val="000E30D0"/>
    <w:rsid w:val="000E3390"/>
    <w:rsid w:val="000E378E"/>
    <w:rsid w:val="000E3F98"/>
    <w:rsid w:val="000E44DB"/>
    <w:rsid w:val="000E5062"/>
    <w:rsid w:val="000E56FB"/>
    <w:rsid w:val="000E5A20"/>
    <w:rsid w:val="000E5FD2"/>
    <w:rsid w:val="000F0BAA"/>
    <w:rsid w:val="000F116E"/>
    <w:rsid w:val="000F166D"/>
    <w:rsid w:val="000F1A30"/>
    <w:rsid w:val="000F2181"/>
    <w:rsid w:val="000F3831"/>
    <w:rsid w:val="000F4CC7"/>
    <w:rsid w:val="000F4F02"/>
    <w:rsid w:val="000F5453"/>
    <w:rsid w:val="000F5D1A"/>
    <w:rsid w:val="000F6018"/>
    <w:rsid w:val="000F64E4"/>
    <w:rsid w:val="000F6509"/>
    <w:rsid w:val="000F6ADE"/>
    <w:rsid w:val="00102510"/>
    <w:rsid w:val="00102B8F"/>
    <w:rsid w:val="00102F72"/>
    <w:rsid w:val="00103D67"/>
    <w:rsid w:val="00104BBD"/>
    <w:rsid w:val="0010591C"/>
    <w:rsid w:val="0010673B"/>
    <w:rsid w:val="00106AD7"/>
    <w:rsid w:val="001110F6"/>
    <w:rsid w:val="00111A63"/>
    <w:rsid w:val="00113198"/>
    <w:rsid w:val="0011362F"/>
    <w:rsid w:val="00113FCA"/>
    <w:rsid w:val="001144A0"/>
    <w:rsid w:val="00114B2D"/>
    <w:rsid w:val="00114FE6"/>
    <w:rsid w:val="00116ABB"/>
    <w:rsid w:val="001170A8"/>
    <w:rsid w:val="001201FE"/>
    <w:rsid w:val="00120238"/>
    <w:rsid w:val="00121F1D"/>
    <w:rsid w:val="00122085"/>
    <w:rsid w:val="00123C06"/>
    <w:rsid w:val="00123C75"/>
    <w:rsid w:val="00124D2D"/>
    <w:rsid w:val="00124E46"/>
    <w:rsid w:val="00124F22"/>
    <w:rsid w:val="00125B15"/>
    <w:rsid w:val="00126D20"/>
    <w:rsid w:val="00126DCF"/>
    <w:rsid w:val="001300C4"/>
    <w:rsid w:val="0013113C"/>
    <w:rsid w:val="00131335"/>
    <w:rsid w:val="001327D8"/>
    <w:rsid w:val="001333A0"/>
    <w:rsid w:val="00134AD2"/>
    <w:rsid w:val="001359A7"/>
    <w:rsid w:val="00135A90"/>
    <w:rsid w:val="00135D77"/>
    <w:rsid w:val="00136E28"/>
    <w:rsid w:val="0013705B"/>
    <w:rsid w:val="00140B87"/>
    <w:rsid w:val="00140D85"/>
    <w:rsid w:val="00140E4D"/>
    <w:rsid w:val="00140FF4"/>
    <w:rsid w:val="0014207F"/>
    <w:rsid w:val="00142950"/>
    <w:rsid w:val="0014325A"/>
    <w:rsid w:val="00143B9B"/>
    <w:rsid w:val="00145791"/>
    <w:rsid w:val="00145A24"/>
    <w:rsid w:val="001462C7"/>
    <w:rsid w:val="00146B0A"/>
    <w:rsid w:val="00147186"/>
    <w:rsid w:val="00150576"/>
    <w:rsid w:val="00150715"/>
    <w:rsid w:val="00151A83"/>
    <w:rsid w:val="00151ABA"/>
    <w:rsid w:val="001527D9"/>
    <w:rsid w:val="00152C17"/>
    <w:rsid w:val="001530C6"/>
    <w:rsid w:val="001554EF"/>
    <w:rsid w:val="00156123"/>
    <w:rsid w:val="0015622F"/>
    <w:rsid w:val="00157167"/>
    <w:rsid w:val="00161927"/>
    <w:rsid w:val="00162547"/>
    <w:rsid w:val="001626BF"/>
    <w:rsid w:val="00163404"/>
    <w:rsid w:val="00163B97"/>
    <w:rsid w:val="00163E55"/>
    <w:rsid w:val="001647E2"/>
    <w:rsid w:val="00165FF6"/>
    <w:rsid w:val="00166646"/>
    <w:rsid w:val="001670F9"/>
    <w:rsid w:val="001675CB"/>
    <w:rsid w:val="00167D51"/>
    <w:rsid w:val="00167E5D"/>
    <w:rsid w:val="001700E6"/>
    <w:rsid w:val="00171327"/>
    <w:rsid w:val="001719DB"/>
    <w:rsid w:val="00172F49"/>
    <w:rsid w:val="00173766"/>
    <w:rsid w:val="0017406B"/>
    <w:rsid w:val="001759DC"/>
    <w:rsid w:val="001764F2"/>
    <w:rsid w:val="00177BA7"/>
    <w:rsid w:val="001801AE"/>
    <w:rsid w:val="00181F9B"/>
    <w:rsid w:val="00182399"/>
    <w:rsid w:val="00182F1C"/>
    <w:rsid w:val="00183672"/>
    <w:rsid w:val="001836F2"/>
    <w:rsid w:val="00183FA9"/>
    <w:rsid w:val="00184384"/>
    <w:rsid w:val="00184D19"/>
    <w:rsid w:val="00186F60"/>
    <w:rsid w:val="00190EC8"/>
    <w:rsid w:val="001922AA"/>
    <w:rsid w:val="00194672"/>
    <w:rsid w:val="001954EC"/>
    <w:rsid w:val="001954F9"/>
    <w:rsid w:val="00195590"/>
    <w:rsid w:val="00195ACB"/>
    <w:rsid w:val="0019622D"/>
    <w:rsid w:val="00196BCF"/>
    <w:rsid w:val="0019706B"/>
    <w:rsid w:val="00197982"/>
    <w:rsid w:val="00197B38"/>
    <w:rsid w:val="00197F88"/>
    <w:rsid w:val="001A08AE"/>
    <w:rsid w:val="001A0BC6"/>
    <w:rsid w:val="001A2946"/>
    <w:rsid w:val="001A36FB"/>
    <w:rsid w:val="001A3CD5"/>
    <w:rsid w:val="001A4822"/>
    <w:rsid w:val="001A57BA"/>
    <w:rsid w:val="001A69BA"/>
    <w:rsid w:val="001A7867"/>
    <w:rsid w:val="001B18FB"/>
    <w:rsid w:val="001B19EB"/>
    <w:rsid w:val="001B2C4B"/>
    <w:rsid w:val="001B4246"/>
    <w:rsid w:val="001B4752"/>
    <w:rsid w:val="001B6202"/>
    <w:rsid w:val="001B6C7C"/>
    <w:rsid w:val="001C005B"/>
    <w:rsid w:val="001C08C9"/>
    <w:rsid w:val="001C0DEB"/>
    <w:rsid w:val="001C52B6"/>
    <w:rsid w:val="001C56AC"/>
    <w:rsid w:val="001C612B"/>
    <w:rsid w:val="001C6BA1"/>
    <w:rsid w:val="001C6F34"/>
    <w:rsid w:val="001C71FA"/>
    <w:rsid w:val="001D14C3"/>
    <w:rsid w:val="001D18FE"/>
    <w:rsid w:val="001D1D27"/>
    <w:rsid w:val="001D24D2"/>
    <w:rsid w:val="001D2F50"/>
    <w:rsid w:val="001D437F"/>
    <w:rsid w:val="001D663B"/>
    <w:rsid w:val="001D6CAE"/>
    <w:rsid w:val="001D6E12"/>
    <w:rsid w:val="001D70DE"/>
    <w:rsid w:val="001D7BAF"/>
    <w:rsid w:val="001D7D59"/>
    <w:rsid w:val="001E0F59"/>
    <w:rsid w:val="001E32EE"/>
    <w:rsid w:val="001E383F"/>
    <w:rsid w:val="001E4ACC"/>
    <w:rsid w:val="001E5398"/>
    <w:rsid w:val="001E5C2B"/>
    <w:rsid w:val="001E5D34"/>
    <w:rsid w:val="001E6173"/>
    <w:rsid w:val="001E680F"/>
    <w:rsid w:val="001E6CDE"/>
    <w:rsid w:val="001E6D25"/>
    <w:rsid w:val="001E71A7"/>
    <w:rsid w:val="001E7206"/>
    <w:rsid w:val="001E763D"/>
    <w:rsid w:val="001E7BC7"/>
    <w:rsid w:val="001E7C43"/>
    <w:rsid w:val="001F00D8"/>
    <w:rsid w:val="001F03EC"/>
    <w:rsid w:val="001F09D9"/>
    <w:rsid w:val="001F14DC"/>
    <w:rsid w:val="001F1C94"/>
    <w:rsid w:val="001F26A3"/>
    <w:rsid w:val="001F2D82"/>
    <w:rsid w:val="001F3E53"/>
    <w:rsid w:val="001F432D"/>
    <w:rsid w:val="001F61BA"/>
    <w:rsid w:val="001F6A07"/>
    <w:rsid w:val="001F7010"/>
    <w:rsid w:val="001F7151"/>
    <w:rsid w:val="001F71FC"/>
    <w:rsid w:val="00200783"/>
    <w:rsid w:val="00200800"/>
    <w:rsid w:val="0020089E"/>
    <w:rsid w:val="0020168D"/>
    <w:rsid w:val="00201FC5"/>
    <w:rsid w:val="0020202E"/>
    <w:rsid w:val="00202E27"/>
    <w:rsid w:val="002034C7"/>
    <w:rsid w:val="002037F1"/>
    <w:rsid w:val="0020429B"/>
    <w:rsid w:val="002059D9"/>
    <w:rsid w:val="00205DBE"/>
    <w:rsid w:val="00207114"/>
    <w:rsid w:val="00207227"/>
    <w:rsid w:val="002074A1"/>
    <w:rsid w:val="00207A5E"/>
    <w:rsid w:val="002108CD"/>
    <w:rsid w:val="002108D9"/>
    <w:rsid w:val="00211087"/>
    <w:rsid w:val="002117F7"/>
    <w:rsid w:val="00211C8F"/>
    <w:rsid w:val="00211C93"/>
    <w:rsid w:val="002124AE"/>
    <w:rsid w:val="00213494"/>
    <w:rsid w:val="00214955"/>
    <w:rsid w:val="00215312"/>
    <w:rsid w:val="002165FD"/>
    <w:rsid w:val="00216CBA"/>
    <w:rsid w:val="00217EBB"/>
    <w:rsid w:val="002201E3"/>
    <w:rsid w:val="002210CC"/>
    <w:rsid w:val="002225DC"/>
    <w:rsid w:val="002227AD"/>
    <w:rsid w:val="00223DB9"/>
    <w:rsid w:val="002246F5"/>
    <w:rsid w:val="002258C7"/>
    <w:rsid w:val="00225D95"/>
    <w:rsid w:val="002267F4"/>
    <w:rsid w:val="00226B08"/>
    <w:rsid w:val="00227505"/>
    <w:rsid w:val="00227728"/>
    <w:rsid w:val="00230B91"/>
    <w:rsid w:val="00231A76"/>
    <w:rsid w:val="00233F73"/>
    <w:rsid w:val="002363AC"/>
    <w:rsid w:val="00236974"/>
    <w:rsid w:val="00236E92"/>
    <w:rsid w:val="00237005"/>
    <w:rsid w:val="00237092"/>
    <w:rsid w:val="00237512"/>
    <w:rsid w:val="002379CD"/>
    <w:rsid w:val="00237DAD"/>
    <w:rsid w:val="00240068"/>
    <w:rsid w:val="002401A8"/>
    <w:rsid w:val="002404A8"/>
    <w:rsid w:val="0024092D"/>
    <w:rsid w:val="00240BEA"/>
    <w:rsid w:val="00241066"/>
    <w:rsid w:val="002439DF"/>
    <w:rsid w:val="00243DD0"/>
    <w:rsid w:val="002458A8"/>
    <w:rsid w:val="002458AB"/>
    <w:rsid w:val="00245F3E"/>
    <w:rsid w:val="00246371"/>
    <w:rsid w:val="0024649C"/>
    <w:rsid w:val="00246AC0"/>
    <w:rsid w:val="002477F6"/>
    <w:rsid w:val="00247E51"/>
    <w:rsid w:val="00247FB3"/>
    <w:rsid w:val="002508C3"/>
    <w:rsid w:val="002534AE"/>
    <w:rsid w:val="00253AC7"/>
    <w:rsid w:val="002565FB"/>
    <w:rsid w:val="0025736F"/>
    <w:rsid w:val="0026392F"/>
    <w:rsid w:val="00263F9A"/>
    <w:rsid w:val="002644E5"/>
    <w:rsid w:val="00265342"/>
    <w:rsid w:val="002653E5"/>
    <w:rsid w:val="002657C6"/>
    <w:rsid w:val="002663CF"/>
    <w:rsid w:val="0026659C"/>
    <w:rsid w:val="00266ADD"/>
    <w:rsid w:val="00270721"/>
    <w:rsid w:val="00270DFC"/>
    <w:rsid w:val="00272F0D"/>
    <w:rsid w:val="002730CB"/>
    <w:rsid w:val="00273412"/>
    <w:rsid w:val="00273B5E"/>
    <w:rsid w:val="0027433E"/>
    <w:rsid w:val="002753D2"/>
    <w:rsid w:val="00275518"/>
    <w:rsid w:val="00275C6A"/>
    <w:rsid w:val="00276543"/>
    <w:rsid w:val="002777D0"/>
    <w:rsid w:val="00277EF5"/>
    <w:rsid w:val="00281885"/>
    <w:rsid w:val="0028215E"/>
    <w:rsid w:val="00282C47"/>
    <w:rsid w:val="002832DE"/>
    <w:rsid w:val="0028381C"/>
    <w:rsid w:val="00283C68"/>
    <w:rsid w:val="0028493F"/>
    <w:rsid w:val="00285F08"/>
    <w:rsid w:val="0028600B"/>
    <w:rsid w:val="00286344"/>
    <w:rsid w:val="002874DD"/>
    <w:rsid w:val="0029015C"/>
    <w:rsid w:val="002901A4"/>
    <w:rsid w:val="00290241"/>
    <w:rsid w:val="0029061E"/>
    <w:rsid w:val="00290B9E"/>
    <w:rsid w:val="00290C7E"/>
    <w:rsid w:val="00291B41"/>
    <w:rsid w:val="00291E58"/>
    <w:rsid w:val="00292061"/>
    <w:rsid w:val="00292224"/>
    <w:rsid w:val="002924BA"/>
    <w:rsid w:val="002925DC"/>
    <w:rsid w:val="0029309E"/>
    <w:rsid w:val="002930B7"/>
    <w:rsid w:val="002932F1"/>
    <w:rsid w:val="0029346A"/>
    <w:rsid w:val="00294B12"/>
    <w:rsid w:val="00295CE8"/>
    <w:rsid w:val="002971B6"/>
    <w:rsid w:val="002A027F"/>
    <w:rsid w:val="002A0795"/>
    <w:rsid w:val="002A12B7"/>
    <w:rsid w:val="002A1386"/>
    <w:rsid w:val="002A155B"/>
    <w:rsid w:val="002A2ED0"/>
    <w:rsid w:val="002A3127"/>
    <w:rsid w:val="002A3F77"/>
    <w:rsid w:val="002A3FAD"/>
    <w:rsid w:val="002A402E"/>
    <w:rsid w:val="002A403C"/>
    <w:rsid w:val="002A440D"/>
    <w:rsid w:val="002A50F2"/>
    <w:rsid w:val="002A5840"/>
    <w:rsid w:val="002A710C"/>
    <w:rsid w:val="002A779E"/>
    <w:rsid w:val="002A7814"/>
    <w:rsid w:val="002A7B04"/>
    <w:rsid w:val="002B01C5"/>
    <w:rsid w:val="002B0FAB"/>
    <w:rsid w:val="002B103D"/>
    <w:rsid w:val="002B1803"/>
    <w:rsid w:val="002B3D4F"/>
    <w:rsid w:val="002B5024"/>
    <w:rsid w:val="002B514F"/>
    <w:rsid w:val="002B5B0F"/>
    <w:rsid w:val="002B668A"/>
    <w:rsid w:val="002B6F02"/>
    <w:rsid w:val="002B7723"/>
    <w:rsid w:val="002C10DA"/>
    <w:rsid w:val="002C15A1"/>
    <w:rsid w:val="002C1F5B"/>
    <w:rsid w:val="002C27CB"/>
    <w:rsid w:val="002C296B"/>
    <w:rsid w:val="002C3809"/>
    <w:rsid w:val="002C48D3"/>
    <w:rsid w:val="002C4EAA"/>
    <w:rsid w:val="002C575C"/>
    <w:rsid w:val="002C60CF"/>
    <w:rsid w:val="002C6509"/>
    <w:rsid w:val="002C6759"/>
    <w:rsid w:val="002C755F"/>
    <w:rsid w:val="002C79E0"/>
    <w:rsid w:val="002C7AE2"/>
    <w:rsid w:val="002C7C88"/>
    <w:rsid w:val="002D0B8A"/>
    <w:rsid w:val="002D126B"/>
    <w:rsid w:val="002D239E"/>
    <w:rsid w:val="002D41B4"/>
    <w:rsid w:val="002D48FC"/>
    <w:rsid w:val="002D4FB3"/>
    <w:rsid w:val="002D56C1"/>
    <w:rsid w:val="002D75BB"/>
    <w:rsid w:val="002E01F9"/>
    <w:rsid w:val="002E0461"/>
    <w:rsid w:val="002E0860"/>
    <w:rsid w:val="002E1173"/>
    <w:rsid w:val="002E1FFE"/>
    <w:rsid w:val="002E2B96"/>
    <w:rsid w:val="002E2C6A"/>
    <w:rsid w:val="002E2D6C"/>
    <w:rsid w:val="002E339C"/>
    <w:rsid w:val="002E439E"/>
    <w:rsid w:val="002E4CBF"/>
    <w:rsid w:val="002E5AAE"/>
    <w:rsid w:val="002E5C99"/>
    <w:rsid w:val="002E6BFB"/>
    <w:rsid w:val="002F0066"/>
    <w:rsid w:val="002F0152"/>
    <w:rsid w:val="002F0C0B"/>
    <w:rsid w:val="002F1C10"/>
    <w:rsid w:val="002F3B4D"/>
    <w:rsid w:val="002F4C39"/>
    <w:rsid w:val="002F4CA4"/>
    <w:rsid w:val="002F4D0E"/>
    <w:rsid w:val="002F4E53"/>
    <w:rsid w:val="002F6090"/>
    <w:rsid w:val="002F66AD"/>
    <w:rsid w:val="002F790E"/>
    <w:rsid w:val="002F7A1E"/>
    <w:rsid w:val="00300B35"/>
    <w:rsid w:val="003019B0"/>
    <w:rsid w:val="003019E2"/>
    <w:rsid w:val="00301B7C"/>
    <w:rsid w:val="00302C64"/>
    <w:rsid w:val="003046B1"/>
    <w:rsid w:val="00305408"/>
    <w:rsid w:val="00305892"/>
    <w:rsid w:val="00306764"/>
    <w:rsid w:val="00306E46"/>
    <w:rsid w:val="0030791E"/>
    <w:rsid w:val="00307D9A"/>
    <w:rsid w:val="00310146"/>
    <w:rsid w:val="003106CF"/>
    <w:rsid w:val="00310AA4"/>
    <w:rsid w:val="00313F3B"/>
    <w:rsid w:val="003144CC"/>
    <w:rsid w:val="0031494D"/>
    <w:rsid w:val="00314B52"/>
    <w:rsid w:val="003150ED"/>
    <w:rsid w:val="00315181"/>
    <w:rsid w:val="00316789"/>
    <w:rsid w:val="00317979"/>
    <w:rsid w:val="00320ED0"/>
    <w:rsid w:val="00320F87"/>
    <w:rsid w:val="00321157"/>
    <w:rsid w:val="003215CE"/>
    <w:rsid w:val="00322714"/>
    <w:rsid w:val="0032394B"/>
    <w:rsid w:val="003253F7"/>
    <w:rsid w:val="00325F2D"/>
    <w:rsid w:val="00327288"/>
    <w:rsid w:val="00327DAA"/>
    <w:rsid w:val="00330C34"/>
    <w:rsid w:val="00331284"/>
    <w:rsid w:val="00332130"/>
    <w:rsid w:val="00333379"/>
    <w:rsid w:val="003339E1"/>
    <w:rsid w:val="00333B91"/>
    <w:rsid w:val="003344BD"/>
    <w:rsid w:val="003366CC"/>
    <w:rsid w:val="00340220"/>
    <w:rsid w:val="00340D46"/>
    <w:rsid w:val="00342660"/>
    <w:rsid w:val="00342714"/>
    <w:rsid w:val="00342CDE"/>
    <w:rsid w:val="00343695"/>
    <w:rsid w:val="00343715"/>
    <w:rsid w:val="003439DA"/>
    <w:rsid w:val="0034434F"/>
    <w:rsid w:val="003444B9"/>
    <w:rsid w:val="00346C71"/>
    <w:rsid w:val="0034703C"/>
    <w:rsid w:val="00350C65"/>
    <w:rsid w:val="00351443"/>
    <w:rsid w:val="003517B1"/>
    <w:rsid w:val="00351AFA"/>
    <w:rsid w:val="003521E3"/>
    <w:rsid w:val="00352619"/>
    <w:rsid w:val="00352DCD"/>
    <w:rsid w:val="003532E6"/>
    <w:rsid w:val="0035397A"/>
    <w:rsid w:val="00354183"/>
    <w:rsid w:val="00354A70"/>
    <w:rsid w:val="0035706D"/>
    <w:rsid w:val="0036028E"/>
    <w:rsid w:val="00361290"/>
    <w:rsid w:val="0036215D"/>
    <w:rsid w:val="003628F1"/>
    <w:rsid w:val="00363822"/>
    <w:rsid w:val="00364E39"/>
    <w:rsid w:val="003658D0"/>
    <w:rsid w:val="00365FB1"/>
    <w:rsid w:val="00366851"/>
    <w:rsid w:val="00367B76"/>
    <w:rsid w:val="00370A95"/>
    <w:rsid w:val="00370BB7"/>
    <w:rsid w:val="00371090"/>
    <w:rsid w:val="003713C6"/>
    <w:rsid w:val="003714CC"/>
    <w:rsid w:val="0037167A"/>
    <w:rsid w:val="003727DA"/>
    <w:rsid w:val="00372893"/>
    <w:rsid w:val="00373936"/>
    <w:rsid w:val="00375BD1"/>
    <w:rsid w:val="0037611F"/>
    <w:rsid w:val="003763B5"/>
    <w:rsid w:val="00376506"/>
    <w:rsid w:val="00377763"/>
    <w:rsid w:val="0037797C"/>
    <w:rsid w:val="003809EF"/>
    <w:rsid w:val="003811D9"/>
    <w:rsid w:val="00382832"/>
    <w:rsid w:val="00382BD0"/>
    <w:rsid w:val="00382C49"/>
    <w:rsid w:val="00382EA2"/>
    <w:rsid w:val="003830E8"/>
    <w:rsid w:val="003836F0"/>
    <w:rsid w:val="0038379A"/>
    <w:rsid w:val="0038475F"/>
    <w:rsid w:val="00384F63"/>
    <w:rsid w:val="003851B6"/>
    <w:rsid w:val="003865F5"/>
    <w:rsid w:val="00386E29"/>
    <w:rsid w:val="003870E3"/>
    <w:rsid w:val="0038754D"/>
    <w:rsid w:val="00387DDA"/>
    <w:rsid w:val="003901C8"/>
    <w:rsid w:val="00390A91"/>
    <w:rsid w:val="00391CAF"/>
    <w:rsid w:val="00392777"/>
    <w:rsid w:val="00393BC4"/>
    <w:rsid w:val="003947D9"/>
    <w:rsid w:val="003951FB"/>
    <w:rsid w:val="00395DCC"/>
    <w:rsid w:val="003965B8"/>
    <w:rsid w:val="003965EB"/>
    <w:rsid w:val="00396D98"/>
    <w:rsid w:val="003A0970"/>
    <w:rsid w:val="003A0CD8"/>
    <w:rsid w:val="003A14EC"/>
    <w:rsid w:val="003A16D9"/>
    <w:rsid w:val="003A18E0"/>
    <w:rsid w:val="003A19C5"/>
    <w:rsid w:val="003A23CF"/>
    <w:rsid w:val="003A2C61"/>
    <w:rsid w:val="003A53F7"/>
    <w:rsid w:val="003A64A0"/>
    <w:rsid w:val="003A6597"/>
    <w:rsid w:val="003B00BC"/>
    <w:rsid w:val="003B1426"/>
    <w:rsid w:val="003B1602"/>
    <w:rsid w:val="003B1D15"/>
    <w:rsid w:val="003B387D"/>
    <w:rsid w:val="003B38E8"/>
    <w:rsid w:val="003B3B52"/>
    <w:rsid w:val="003B4463"/>
    <w:rsid w:val="003B4759"/>
    <w:rsid w:val="003B497A"/>
    <w:rsid w:val="003B4FA1"/>
    <w:rsid w:val="003B5AF5"/>
    <w:rsid w:val="003B666C"/>
    <w:rsid w:val="003B7AC0"/>
    <w:rsid w:val="003C027B"/>
    <w:rsid w:val="003C19B5"/>
    <w:rsid w:val="003C20AF"/>
    <w:rsid w:val="003C2339"/>
    <w:rsid w:val="003C2463"/>
    <w:rsid w:val="003C2AB8"/>
    <w:rsid w:val="003C39A5"/>
    <w:rsid w:val="003C4A10"/>
    <w:rsid w:val="003C4A6B"/>
    <w:rsid w:val="003C54E3"/>
    <w:rsid w:val="003C5659"/>
    <w:rsid w:val="003C72B5"/>
    <w:rsid w:val="003C7A9A"/>
    <w:rsid w:val="003C7BA3"/>
    <w:rsid w:val="003C7F1E"/>
    <w:rsid w:val="003D026E"/>
    <w:rsid w:val="003D042F"/>
    <w:rsid w:val="003D0657"/>
    <w:rsid w:val="003D1BAB"/>
    <w:rsid w:val="003D2235"/>
    <w:rsid w:val="003D2277"/>
    <w:rsid w:val="003D2DC5"/>
    <w:rsid w:val="003D3B75"/>
    <w:rsid w:val="003D4686"/>
    <w:rsid w:val="003D4B6B"/>
    <w:rsid w:val="003D6134"/>
    <w:rsid w:val="003D6B30"/>
    <w:rsid w:val="003D7635"/>
    <w:rsid w:val="003D7895"/>
    <w:rsid w:val="003E09D3"/>
    <w:rsid w:val="003E0E8F"/>
    <w:rsid w:val="003E17A3"/>
    <w:rsid w:val="003E1969"/>
    <w:rsid w:val="003E19C5"/>
    <w:rsid w:val="003E1A6A"/>
    <w:rsid w:val="003E2CEC"/>
    <w:rsid w:val="003E3285"/>
    <w:rsid w:val="003E3E66"/>
    <w:rsid w:val="003E44E0"/>
    <w:rsid w:val="003E4B88"/>
    <w:rsid w:val="003E5317"/>
    <w:rsid w:val="003E57D8"/>
    <w:rsid w:val="003E585D"/>
    <w:rsid w:val="003E62A5"/>
    <w:rsid w:val="003E6FF9"/>
    <w:rsid w:val="003E7B0B"/>
    <w:rsid w:val="003E7E0F"/>
    <w:rsid w:val="003F0857"/>
    <w:rsid w:val="003F1104"/>
    <w:rsid w:val="003F1528"/>
    <w:rsid w:val="003F175D"/>
    <w:rsid w:val="003F1CFB"/>
    <w:rsid w:val="003F336F"/>
    <w:rsid w:val="003F40B3"/>
    <w:rsid w:val="003F48BA"/>
    <w:rsid w:val="003F4D1E"/>
    <w:rsid w:val="003F4D1F"/>
    <w:rsid w:val="003F4E64"/>
    <w:rsid w:val="003F5E7D"/>
    <w:rsid w:val="003F5E99"/>
    <w:rsid w:val="00400153"/>
    <w:rsid w:val="0040072C"/>
    <w:rsid w:val="00400BCE"/>
    <w:rsid w:val="00400DCE"/>
    <w:rsid w:val="00400E20"/>
    <w:rsid w:val="004014D2"/>
    <w:rsid w:val="0040174E"/>
    <w:rsid w:val="00401FF8"/>
    <w:rsid w:val="00402AE1"/>
    <w:rsid w:val="00403891"/>
    <w:rsid w:val="00403FD4"/>
    <w:rsid w:val="00407A23"/>
    <w:rsid w:val="00407BF6"/>
    <w:rsid w:val="00407CFE"/>
    <w:rsid w:val="004103A4"/>
    <w:rsid w:val="00410F0A"/>
    <w:rsid w:val="00412EEF"/>
    <w:rsid w:val="0041320A"/>
    <w:rsid w:val="0041365C"/>
    <w:rsid w:val="004136A2"/>
    <w:rsid w:val="00413A4A"/>
    <w:rsid w:val="00413ABF"/>
    <w:rsid w:val="00413FC7"/>
    <w:rsid w:val="00414B3C"/>
    <w:rsid w:val="00415172"/>
    <w:rsid w:val="004151FB"/>
    <w:rsid w:val="0041605D"/>
    <w:rsid w:val="00417AF5"/>
    <w:rsid w:val="00420505"/>
    <w:rsid w:val="00421883"/>
    <w:rsid w:val="004229E6"/>
    <w:rsid w:val="00423070"/>
    <w:rsid w:val="004234A8"/>
    <w:rsid w:val="004237AE"/>
    <w:rsid w:val="004243B9"/>
    <w:rsid w:val="004268E1"/>
    <w:rsid w:val="00426B52"/>
    <w:rsid w:val="00427521"/>
    <w:rsid w:val="00427773"/>
    <w:rsid w:val="00427E33"/>
    <w:rsid w:val="00430053"/>
    <w:rsid w:val="0043079C"/>
    <w:rsid w:val="00431CE3"/>
    <w:rsid w:val="00431CE8"/>
    <w:rsid w:val="00432BF6"/>
    <w:rsid w:val="00433024"/>
    <w:rsid w:val="004333A2"/>
    <w:rsid w:val="004335AC"/>
    <w:rsid w:val="00433949"/>
    <w:rsid w:val="00433F1F"/>
    <w:rsid w:val="00434767"/>
    <w:rsid w:val="00434880"/>
    <w:rsid w:val="00434B95"/>
    <w:rsid w:val="00435268"/>
    <w:rsid w:val="004355DE"/>
    <w:rsid w:val="00435AA2"/>
    <w:rsid w:val="00435F07"/>
    <w:rsid w:val="004368A8"/>
    <w:rsid w:val="00436DA0"/>
    <w:rsid w:val="00436FB2"/>
    <w:rsid w:val="004371F2"/>
    <w:rsid w:val="00437CCA"/>
    <w:rsid w:val="00440CAD"/>
    <w:rsid w:val="00442034"/>
    <w:rsid w:val="00442703"/>
    <w:rsid w:val="0044275B"/>
    <w:rsid w:val="00443AD6"/>
    <w:rsid w:val="00444338"/>
    <w:rsid w:val="00445062"/>
    <w:rsid w:val="004458E3"/>
    <w:rsid w:val="00445BAE"/>
    <w:rsid w:val="00450DEC"/>
    <w:rsid w:val="00451814"/>
    <w:rsid w:val="00453459"/>
    <w:rsid w:val="0045418E"/>
    <w:rsid w:val="00454CC3"/>
    <w:rsid w:val="00454E08"/>
    <w:rsid w:val="004551E2"/>
    <w:rsid w:val="00455FB2"/>
    <w:rsid w:val="004576E7"/>
    <w:rsid w:val="00457812"/>
    <w:rsid w:val="00457925"/>
    <w:rsid w:val="00461C9F"/>
    <w:rsid w:val="00461DBF"/>
    <w:rsid w:val="0046230B"/>
    <w:rsid w:val="00462816"/>
    <w:rsid w:val="00462A1A"/>
    <w:rsid w:val="004633BB"/>
    <w:rsid w:val="004643F0"/>
    <w:rsid w:val="00465213"/>
    <w:rsid w:val="0046527C"/>
    <w:rsid w:val="00465718"/>
    <w:rsid w:val="00466175"/>
    <w:rsid w:val="00466287"/>
    <w:rsid w:val="00467649"/>
    <w:rsid w:val="004700E1"/>
    <w:rsid w:val="00470747"/>
    <w:rsid w:val="00474064"/>
    <w:rsid w:val="0047524B"/>
    <w:rsid w:val="0047588A"/>
    <w:rsid w:val="00475CD3"/>
    <w:rsid w:val="00476B40"/>
    <w:rsid w:val="00476C9E"/>
    <w:rsid w:val="00477DA4"/>
    <w:rsid w:val="004805BE"/>
    <w:rsid w:val="00480D09"/>
    <w:rsid w:val="0048101E"/>
    <w:rsid w:val="004811A5"/>
    <w:rsid w:val="004817FD"/>
    <w:rsid w:val="00484C8C"/>
    <w:rsid w:val="00485126"/>
    <w:rsid w:val="0048551E"/>
    <w:rsid w:val="004856AE"/>
    <w:rsid w:val="004861D0"/>
    <w:rsid w:val="00487B30"/>
    <w:rsid w:val="00487CB2"/>
    <w:rsid w:val="004907E9"/>
    <w:rsid w:val="00491689"/>
    <w:rsid w:val="00491996"/>
    <w:rsid w:val="00492F6B"/>
    <w:rsid w:val="0049314C"/>
    <w:rsid w:val="004939DE"/>
    <w:rsid w:val="00493EA3"/>
    <w:rsid w:val="00493F51"/>
    <w:rsid w:val="00494064"/>
    <w:rsid w:val="0049618D"/>
    <w:rsid w:val="004967AA"/>
    <w:rsid w:val="004A0C3A"/>
    <w:rsid w:val="004A181A"/>
    <w:rsid w:val="004A2A0C"/>
    <w:rsid w:val="004A30DC"/>
    <w:rsid w:val="004A319E"/>
    <w:rsid w:val="004A37EF"/>
    <w:rsid w:val="004A3D63"/>
    <w:rsid w:val="004A499B"/>
    <w:rsid w:val="004A5DC6"/>
    <w:rsid w:val="004A64AC"/>
    <w:rsid w:val="004A6A69"/>
    <w:rsid w:val="004A7DC4"/>
    <w:rsid w:val="004A7E9B"/>
    <w:rsid w:val="004B03A2"/>
    <w:rsid w:val="004B15C1"/>
    <w:rsid w:val="004B1715"/>
    <w:rsid w:val="004B30B0"/>
    <w:rsid w:val="004B3BCE"/>
    <w:rsid w:val="004B40CC"/>
    <w:rsid w:val="004B4644"/>
    <w:rsid w:val="004B48EE"/>
    <w:rsid w:val="004B505A"/>
    <w:rsid w:val="004B6409"/>
    <w:rsid w:val="004B6438"/>
    <w:rsid w:val="004B65C0"/>
    <w:rsid w:val="004B6D33"/>
    <w:rsid w:val="004B7416"/>
    <w:rsid w:val="004B75FA"/>
    <w:rsid w:val="004C0102"/>
    <w:rsid w:val="004C0123"/>
    <w:rsid w:val="004C05E4"/>
    <w:rsid w:val="004C07D7"/>
    <w:rsid w:val="004C0A34"/>
    <w:rsid w:val="004C0D56"/>
    <w:rsid w:val="004C22AD"/>
    <w:rsid w:val="004C36CE"/>
    <w:rsid w:val="004C394C"/>
    <w:rsid w:val="004C3A3F"/>
    <w:rsid w:val="004C4EAD"/>
    <w:rsid w:val="004D0127"/>
    <w:rsid w:val="004D060E"/>
    <w:rsid w:val="004D06D7"/>
    <w:rsid w:val="004D1518"/>
    <w:rsid w:val="004D1B5A"/>
    <w:rsid w:val="004D4DB5"/>
    <w:rsid w:val="004D4F7E"/>
    <w:rsid w:val="004D6599"/>
    <w:rsid w:val="004D675A"/>
    <w:rsid w:val="004D6846"/>
    <w:rsid w:val="004E0646"/>
    <w:rsid w:val="004E139B"/>
    <w:rsid w:val="004E1C8D"/>
    <w:rsid w:val="004E2C44"/>
    <w:rsid w:val="004E5064"/>
    <w:rsid w:val="004E524E"/>
    <w:rsid w:val="004E52C9"/>
    <w:rsid w:val="004E7620"/>
    <w:rsid w:val="004E7720"/>
    <w:rsid w:val="004F076C"/>
    <w:rsid w:val="004F0901"/>
    <w:rsid w:val="004F2246"/>
    <w:rsid w:val="004F28B9"/>
    <w:rsid w:val="004F2F0B"/>
    <w:rsid w:val="004F3677"/>
    <w:rsid w:val="004F368E"/>
    <w:rsid w:val="004F3AB0"/>
    <w:rsid w:val="004F4D82"/>
    <w:rsid w:val="004F5896"/>
    <w:rsid w:val="004F66A1"/>
    <w:rsid w:val="004F7247"/>
    <w:rsid w:val="004F7530"/>
    <w:rsid w:val="004F7B44"/>
    <w:rsid w:val="004F7D8C"/>
    <w:rsid w:val="004F7EB7"/>
    <w:rsid w:val="004F7EDC"/>
    <w:rsid w:val="00500721"/>
    <w:rsid w:val="00500748"/>
    <w:rsid w:val="00500D8D"/>
    <w:rsid w:val="00500EDD"/>
    <w:rsid w:val="00501283"/>
    <w:rsid w:val="0050537F"/>
    <w:rsid w:val="005076EF"/>
    <w:rsid w:val="0051045C"/>
    <w:rsid w:val="00511073"/>
    <w:rsid w:val="00511CB2"/>
    <w:rsid w:val="00511F08"/>
    <w:rsid w:val="0051225E"/>
    <w:rsid w:val="00512B0E"/>
    <w:rsid w:val="00513947"/>
    <w:rsid w:val="00513D8B"/>
    <w:rsid w:val="005143DB"/>
    <w:rsid w:val="005149D9"/>
    <w:rsid w:val="00514FAD"/>
    <w:rsid w:val="005159C0"/>
    <w:rsid w:val="00515EA2"/>
    <w:rsid w:val="00516263"/>
    <w:rsid w:val="0052025A"/>
    <w:rsid w:val="005205AC"/>
    <w:rsid w:val="00520C64"/>
    <w:rsid w:val="00522A85"/>
    <w:rsid w:val="0052327F"/>
    <w:rsid w:val="00523528"/>
    <w:rsid w:val="00523877"/>
    <w:rsid w:val="0052410F"/>
    <w:rsid w:val="00524271"/>
    <w:rsid w:val="00524B46"/>
    <w:rsid w:val="00526092"/>
    <w:rsid w:val="00526510"/>
    <w:rsid w:val="00526582"/>
    <w:rsid w:val="00527025"/>
    <w:rsid w:val="00527B2B"/>
    <w:rsid w:val="00530501"/>
    <w:rsid w:val="005316E4"/>
    <w:rsid w:val="00531F0A"/>
    <w:rsid w:val="00532163"/>
    <w:rsid w:val="005329ED"/>
    <w:rsid w:val="00532A66"/>
    <w:rsid w:val="005335EA"/>
    <w:rsid w:val="00534300"/>
    <w:rsid w:val="005349A9"/>
    <w:rsid w:val="0053537C"/>
    <w:rsid w:val="005411D6"/>
    <w:rsid w:val="0054147A"/>
    <w:rsid w:val="00541B50"/>
    <w:rsid w:val="00541F92"/>
    <w:rsid w:val="005421DE"/>
    <w:rsid w:val="00542A6D"/>
    <w:rsid w:val="00542F53"/>
    <w:rsid w:val="00543A40"/>
    <w:rsid w:val="00544226"/>
    <w:rsid w:val="00544357"/>
    <w:rsid w:val="0054471E"/>
    <w:rsid w:val="0054519A"/>
    <w:rsid w:val="0054528E"/>
    <w:rsid w:val="00545844"/>
    <w:rsid w:val="00545A4A"/>
    <w:rsid w:val="005462A3"/>
    <w:rsid w:val="00546CBD"/>
    <w:rsid w:val="00551DDF"/>
    <w:rsid w:val="00552663"/>
    <w:rsid w:val="005527C1"/>
    <w:rsid w:val="005529CC"/>
    <w:rsid w:val="00552A76"/>
    <w:rsid w:val="00552B51"/>
    <w:rsid w:val="0055347B"/>
    <w:rsid w:val="0055474D"/>
    <w:rsid w:val="005547F2"/>
    <w:rsid w:val="005553BB"/>
    <w:rsid w:val="00556095"/>
    <w:rsid w:val="00556F76"/>
    <w:rsid w:val="005602E6"/>
    <w:rsid w:val="0056042F"/>
    <w:rsid w:val="00560452"/>
    <w:rsid w:val="00563769"/>
    <w:rsid w:val="00563DCB"/>
    <w:rsid w:val="00564638"/>
    <w:rsid w:val="00564843"/>
    <w:rsid w:val="00565D4D"/>
    <w:rsid w:val="00566A1B"/>
    <w:rsid w:val="00566B62"/>
    <w:rsid w:val="0056731F"/>
    <w:rsid w:val="0057034A"/>
    <w:rsid w:val="005706F6"/>
    <w:rsid w:val="00571797"/>
    <w:rsid w:val="0057193A"/>
    <w:rsid w:val="00571B10"/>
    <w:rsid w:val="00571B6C"/>
    <w:rsid w:val="00573309"/>
    <w:rsid w:val="00573B98"/>
    <w:rsid w:val="00573F9D"/>
    <w:rsid w:val="00574587"/>
    <w:rsid w:val="005745E7"/>
    <w:rsid w:val="00574CEF"/>
    <w:rsid w:val="00574F95"/>
    <w:rsid w:val="00575058"/>
    <w:rsid w:val="0057566D"/>
    <w:rsid w:val="00576107"/>
    <w:rsid w:val="0057661B"/>
    <w:rsid w:val="00576FB3"/>
    <w:rsid w:val="00577088"/>
    <w:rsid w:val="00580287"/>
    <w:rsid w:val="005827B1"/>
    <w:rsid w:val="0058305E"/>
    <w:rsid w:val="0058323C"/>
    <w:rsid w:val="005837AA"/>
    <w:rsid w:val="005837D0"/>
    <w:rsid w:val="00583920"/>
    <w:rsid w:val="005843A8"/>
    <w:rsid w:val="00584D56"/>
    <w:rsid w:val="00584E5F"/>
    <w:rsid w:val="00584EC5"/>
    <w:rsid w:val="005857F7"/>
    <w:rsid w:val="00586BAA"/>
    <w:rsid w:val="005871E2"/>
    <w:rsid w:val="005871FD"/>
    <w:rsid w:val="0059087A"/>
    <w:rsid w:val="005918F8"/>
    <w:rsid w:val="00592341"/>
    <w:rsid w:val="00593BEA"/>
    <w:rsid w:val="005946C2"/>
    <w:rsid w:val="00594897"/>
    <w:rsid w:val="0059597C"/>
    <w:rsid w:val="00596507"/>
    <w:rsid w:val="00596730"/>
    <w:rsid w:val="00597076"/>
    <w:rsid w:val="005A0401"/>
    <w:rsid w:val="005A103F"/>
    <w:rsid w:val="005A15CA"/>
    <w:rsid w:val="005A32F1"/>
    <w:rsid w:val="005A3D26"/>
    <w:rsid w:val="005A4A3D"/>
    <w:rsid w:val="005A66D4"/>
    <w:rsid w:val="005A75B2"/>
    <w:rsid w:val="005B0131"/>
    <w:rsid w:val="005B10FA"/>
    <w:rsid w:val="005B1EBD"/>
    <w:rsid w:val="005B2AB7"/>
    <w:rsid w:val="005B446E"/>
    <w:rsid w:val="005B4D3E"/>
    <w:rsid w:val="005B53CD"/>
    <w:rsid w:val="005B5654"/>
    <w:rsid w:val="005B56D1"/>
    <w:rsid w:val="005B6963"/>
    <w:rsid w:val="005C1504"/>
    <w:rsid w:val="005C4470"/>
    <w:rsid w:val="005C5B82"/>
    <w:rsid w:val="005C6FEC"/>
    <w:rsid w:val="005D0540"/>
    <w:rsid w:val="005D157F"/>
    <w:rsid w:val="005D2471"/>
    <w:rsid w:val="005D2AE0"/>
    <w:rsid w:val="005D30E0"/>
    <w:rsid w:val="005D3D14"/>
    <w:rsid w:val="005D4012"/>
    <w:rsid w:val="005D4248"/>
    <w:rsid w:val="005D42D9"/>
    <w:rsid w:val="005D4827"/>
    <w:rsid w:val="005D582C"/>
    <w:rsid w:val="005D586B"/>
    <w:rsid w:val="005D6D0C"/>
    <w:rsid w:val="005D718C"/>
    <w:rsid w:val="005E03C2"/>
    <w:rsid w:val="005E0546"/>
    <w:rsid w:val="005E165C"/>
    <w:rsid w:val="005E21B7"/>
    <w:rsid w:val="005E313F"/>
    <w:rsid w:val="005E4A1F"/>
    <w:rsid w:val="005E516A"/>
    <w:rsid w:val="005E564A"/>
    <w:rsid w:val="005E60FA"/>
    <w:rsid w:val="005E618E"/>
    <w:rsid w:val="005E68AD"/>
    <w:rsid w:val="005E6BBC"/>
    <w:rsid w:val="005E733A"/>
    <w:rsid w:val="005F058C"/>
    <w:rsid w:val="005F0D30"/>
    <w:rsid w:val="005F0EC4"/>
    <w:rsid w:val="005F16C3"/>
    <w:rsid w:val="005F1E90"/>
    <w:rsid w:val="005F2140"/>
    <w:rsid w:val="005F2403"/>
    <w:rsid w:val="005F2B59"/>
    <w:rsid w:val="005F3E6C"/>
    <w:rsid w:val="005F4033"/>
    <w:rsid w:val="005F435D"/>
    <w:rsid w:val="005F4383"/>
    <w:rsid w:val="005F4445"/>
    <w:rsid w:val="005F4505"/>
    <w:rsid w:val="005F522D"/>
    <w:rsid w:val="005F5589"/>
    <w:rsid w:val="005F5F13"/>
    <w:rsid w:val="005F7F7C"/>
    <w:rsid w:val="00601037"/>
    <w:rsid w:val="006014AE"/>
    <w:rsid w:val="0060153D"/>
    <w:rsid w:val="00602DD4"/>
    <w:rsid w:val="00603A94"/>
    <w:rsid w:val="006043B3"/>
    <w:rsid w:val="0060448F"/>
    <w:rsid w:val="00604C47"/>
    <w:rsid w:val="006050CB"/>
    <w:rsid w:val="00605235"/>
    <w:rsid w:val="006055A1"/>
    <w:rsid w:val="006067CD"/>
    <w:rsid w:val="006071E4"/>
    <w:rsid w:val="00607803"/>
    <w:rsid w:val="00607CA4"/>
    <w:rsid w:val="00612185"/>
    <w:rsid w:val="00614DCD"/>
    <w:rsid w:val="006156AC"/>
    <w:rsid w:val="006156C4"/>
    <w:rsid w:val="00615847"/>
    <w:rsid w:val="00615B05"/>
    <w:rsid w:val="0061641E"/>
    <w:rsid w:val="00616594"/>
    <w:rsid w:val="00616DBA"/>
    <w:rsid w:val="0061780A"/>
    <w:rsid w:val="00617A5B"/>
    <w:rsid w:val="0062058B"/>
    <w:rsid w:val="00620713"/>
    <w:rsid w:val="00620846"/>
    <w:rsid w:val="0062391B"/>
    <w:rsid w:val="00624DC6"/>
    <w:rsid w:val="00624EF8"/>
    <w:rsid w:val="00625502"/>
    <w:rsid w:val="0062596E"/>
    <w:rsid w:val="00626503"/>
    <w:rsid w:val="00627D9D"/>
    <w:rsid w:val="0063050A"/>
    <w:rsid w:val="0063168A"/>
    <w:rsid w:val="00631929"/>
    <w:rsid w:val="0063300A"/>
    <w:rsid w:val="00633071"/>
    <w:rsid w:val="0063316A"/>
    <w:rsid w:val="006333B8"/>
    <w:rsid w:val="006336E7"/>
    <w:rsid w:val="00633752"/>
    <w:rsid w:val="006338CB"/>
    <w:rsid w:val="00633B1F"/>
    <w:rsid w:val="00634662"/>
    <w:rsid w:val="00634A49"/>
    <w:rsid w:val="00634BFF"/>
    <w:rsid w:val="00634EF1"/>
    <w:rsid w:val="00636194"/>
    <w:rsid w:val="00640609"/>
    <w:rsid w:val="00642FE3"/>
    <w:rsid w:val="00643785"/>
    <w:rsid w:val="00643C5A"/>
    <w:rsid w:val="00645856"/>
    <w:rsid w:val="006462B3"/>
    <w:rsid w:val="00646AE9"/>
    <w:rsid w:val="006473ED"/>
    <w:rsid w:val="006512FE"/>
    <w:rsid w:val="00651AB5"/>
    <w:rsid w:val="0065467C"/>
    <w:rsid w:val="00654778"/>
    <w:rsid w:val="006554AE"/>
    <w:rsid w:val="006555AE"/>
    <w:rsid w:val="00655A45"/>
    <w:rsid w:val="00656D08"/>
    <w:rsid w:val="00657A23"/>
    <w:rsid w:val="00663573"/>
    <w:rsid w:val="00663F7A"/>
    <w:rsid w:val="0066403B"/>
    <w:rsid w:val="00664C83"/>
    <w:rsid w:val="00664C95"/>
    <w:rsid w:val="00664D05"/>
    <w:rsid w:val="00665019"/>
    <w:rsid w:val="0066578D"/>
    <w:rsid w:val="0066744D"/>
    <w:rsid w:val="00667D0C"/>
    <w:rsid w:val="00670EE3"/>
    <w:rsid w:val="006716B1"/>
    <w:rsid w:val="00672516"/>
    <w:rsid w:val="006728F6"/>
    <w:rsid w:val="00672CFF"/>
    <w:rsid w:val="00673780"/>
    <w:rsid w:val="00673B43"/>
    <w:rsid w:val="00673D08"/>
    <w:rsid w:val="00674AD9"/>
    <w:rsid w:val="00674D3E"/>
    <w:rsid w:val="00675C23"/>
    <w:rsid w:val="00675C97"/>
    <w:rsid w:val="0067637D"/>
    <w:rsid w:val="00682C6A"/>
    <w:rsid w:val="0068329F"/>
    <w:rsid w:val="00683EF3"/>
    <w:rsid w:val="0068504D"/>
    <w:rsid w:val="00685452"/>
    <w:rsid w:val="006868D5"/>
    <w:rsid w:val="00686C38"/>
    <w:rsid w:val="00687473"/>
    <w:rsid w:val="006876B1"/>
    <w:rsid w:val="006879FC"/>
    <w:rsid w:val="0069137C"/>
    <w:rsid w:val="00691B74"/>
    <w:rsid w:val="006941F3"/>
    <w:rsid w:val="0069435E"/>
    <w:rsid w:val="006944B8"/>
    <w:rsid w:val="00694C4C"/>
    <w:rsid w:val="00695DB8"/>
    <w:rsid w:val="0069612C"/>
    <w:rsid w:val="00696165"/>
    <w:rsid w:val="00696DE2"/>
    <w:rsid w:val="00697800"/>
    <w:rsid w:val="00697B4F"/>
    <w:rsid w:val="006A034C"/>
    <w:rsid w:val="006A12C6"/>
    <w:rsid w:val="006A148D"/>
    <w:rsid w:val="006A2317"/>
    <w:rsid w:val="006A251F"/>
    <w:rsid w:val="006A25A9"/>
    <w:rsid w:val="006A2626"/>
    <w:rsid w:val="006A312A"/>
    <w:rsid w:val="006A40F9"/>
    <w:rsid w:val="006A5016"/>
    <w:rsid w:val="006A5892"/>
    <w:rsid w:val="006A5B5D"/>
    <w:rsid w:val="006A6385"/>
    <w:rsid w:val="006A7224"/>
    <w:rsid w:val="006A7E08"/>
    <w:rsid w:val="006A7F2E"/>
    <w:rsid w:val="006B05AA"/>
    <w:rsid w:val="006B061D"/>
    <w:rsid w:val="006B0C62"/>
    <w:rsid w:val="006B2125"/>
    <w:rsid w:val="006B2B7F"/>
    <w:rsid w:val="006B3228"/>
    <w:rsid w:val="006B3D15"/>
    <w:rsid w:val="006B537A"/>
    <w:rsid w:val="006B58F1"/>
    <w:rsid w:val="006B6B62"/>
    <w:rsid w:val="006C0BED"/>
    <w:rsid w:val="006C1FCB"/>
    <w:rsid w:val="006C2187"/>
    <w:rsid w:val="006C22FF"/>
    <w:rsid w:val="006C26F0"/>
    <w:rsid w:val="006C2D15"/>
    <w:rsid w:val="006C2EAB"/>
    <w:rsid w:val="006C38AF"/>
    <w:rsid w:val="006C38EC"/>
    <w:rsid w:val="006C452A"/>
    <w:rsid w:val="006C4920"/>
    <w:rsid w:val="006C6138"/>
    <w:rsid w:val="006C64A7"/>
    <w:rsid w:val="006C6EF1"/>
    <w:rsid w:val="006C77F7"/>
    <w:rsid w:val="006D0BAA"/>
    <w:rsid w:val="006D375E"/>
    <w:rsid w:val="006D451D"/>
    <w:rsid w:val="006D4FF7"/>
    <w:rsid w:val="006D54C2"/>
    <w:rsid w:val="006D5D5E"/>
    <w:rsid w:val="006D662A"/>
    <w:rsid w:val="006D6856"/>
    <w:rsid w:val="006D6ED1"/>
    <w:rsid w:val="006D7E16"/>
    <w:rsid w:val="006D7FE1"/>
    <w:rsid w:val="006E0285"/>
    <w:rsid w:val="006E036E"/>
    <w:rsid w:val="006E0B17"/>
    <w:rsid w:val="006E1065"/>
    <w:rsid w:val="006E2375"/>
    <w:rsid w:val="006E23B9"/>
    <w:rsid w:val="006E24EC"/>
    <w:rsid w:val="006E276C"/>
    <w:rsid w:val="006E2D51"/>
    <w:rsid w:val="006E3549"/>
    <w:rsid w:val="006E7A7B"/>
    <w:rsid w:val="006F093A"/>
    <w:rsid w:val="006F2AAA"/>
    <w:rsid w:val="006F3594"/>
    <w:rsid w:val="006F3BAE"/>
    <w:rsid w:val="006F4C89"/>
    <w:rsid w:val="006F4E5E"/>
    <w:rsid w:val="006F5729"/>
    <w:rsid w:val="006F714B"/>
    <w:rsid w:val="006F77CF"/>
    <w:rsid w:val="0070140D"/>
    <w:rsid w:val="00701507"/>
    <w:rsid w:val="00702165"/>
    <w:rsid w:val="007032A1"/>
    <w:rsid w:val="007039FD"/>
    <w:rsid w:val="0070525B"/>
    <w:rsid w:val="007063C9"/>
    <w:rsid w:val="00706E9B"/>
    <w:rsid w:val="00707720"/>
    <w:rsid w:val="00707EFF"/>
    <w:rsid w:val="0071054B"/>
    <w:rsid w:val="00710B53"/>
    <w:rsid w:val="007112C4"/>
    <w:rsid w:val="00711AC0"/>
    <w:rsid w:val="00711CE5"/>
    <w:rsid w:val="007127DA"/>
    <w:rsid w:val="00713145"/>
    <w:rsid w:val="00714FCD"/>
    <w:rsid w:val="00716754"/>
    <w:rsid w:val="00716967"/>
    <w:rsid w:val="00716AFD"/>
    <w:rsid w:val="007171DB"/>
    <w:rsid w:val="00717A33"/>
    <w:rsid w:val="00717DAC"/>
    <w:rsid w:val="007220EB"/>
    <w:rsid w:val="00724C9B"/>
    <w:rsid w:val="00725EEC"/>
    <w:rsid w:val="0072657F"/>
    <w:rsid w:val="007265B7"/>
    <w:rsid w:val="00726D9E"/>
    <w:rsid w:val="00727F1D"/>
    <w:rsid w:val="00730C23"/>
    <w:rsid w:val="00730DE4"/>
    <w:rsid w:val="00731103"/>
    <w:rsid w:val="007315C5"/>
    <w:rsid w:val="00733469"/>
    <w:rsid w:val="00733998"/>
    <w:rsid w:val="00733E3E"/>
    <w:rsid w:val="0073515C"/>
    <w:rsid w:val="00736270"/>
    <w:rsid w:val="00736D2F"/>
    <w:rsid w:val="00736F9C"/>
    <w:rsid w:val="007416CD"/>
    <w:rsid w:val="0074270A"/>
    <w:rsid w:val="00742A1F"/>
    <w:rsid w:val="00742E36"/>
    <w:rsid w:val="00743FC7"/>
    <w:rsid w:val="00744170"/>
    <w:rsid w:val="0074642F"/>
    <w:rsid w:val="00746BEE"/>
    <w:rsid w:val="00746C67"/>
    <w:rsid w:val="00750385"/>
    <w:rsid w:val="00750788"/>
    <w:rsid w:val="007517D4"/>
    <w:rsid w:val="00751A95"/>
    <w:rsid w:val="00752958"/>
    <w:rsid w:val="00753931"/>
    <w:rsid w:val="00753B9F"/>
    <w:rsid w:val="007550A8"/>
    <w:rsid w:val="0075656F"/>
    <w:rsid w:val="00756C73"/>
    <w:rsid w:val="007619BF"/>
    <w:rsid w:val="00764D31"/>
    <w:rsid w:val="00765FFC"/>
    <w:rsid w:val="00766498"/>
    <w:rsid w:val="00766BA6"/>
    <w:rsid w:val="007671D2"/>
    <w:rsid w:val="00771046"/>
    <w:rsid w:val="00771C09"/>
    <w:rsid w:val="0077291C"/>
    <w:rsid w:val="00772C70"/>
    <w:rsid w:val="00774262"/>
    <w:rsid w:val="0077443F"/>
    <w:rsid w:val="007753BD"/>
    <w:rsid w:val="00775869"/>
    <w:rsid w:val="00775EA9"/>
    <w:rsid w:val="007771D6"/>
    <w:rsid w:val="00777209"/>
    <w:rsid w:val="00780DA4"/>
    <w:rsid w:val="00780F54"/>
    <w:rsid w:val="0078243D"/>
    <w:rsid w:val="00783357"/>
    <w:rsid w:val="007833C0"/>
    <w:rsid w:val="00783E1C"/>
    <w:rsid w:val="0078439F"/>
    <w:rsid w:val="00785042"/>
    <w:rsid w:val="007853D9"/>
    <w:rsid w:val="00785CA9"/>
    <w:rsid w:val="007862AF"/>
    <w:rsid w:val="00786502"/>
    <w:rsid w:val="007866D3"/>
    <w:rsid w:val="00786D17"/>
    <w:rsid w:val="007906BD"/>
    <w:rsid w:val="00790841"/>
    <w:rsid w:val="007909AE"/>
    <w:rsid w:val="00790E7C"/>
    <w:rsid w:val="007920A8"/>
    <w:rsid w:val="00792670"/>
    <w:rsid w:val="007926CB"/>
    <w:rsid w:val="007939A3"/>
    <w:rsid w:val="007947DC"/>
    <w:rsid w:val="00794C11"/>
    <w:rsid w:val="00795C3E"/>
    <w:rsid w:val="00795C5B"/>
    <w:rsid w:val="0079617A"/>
    <w:rsid w:val="00796CEB"/>
    <w:rsid w:val="007A0239"/>
    <w:rsid w:val="007A0EC6"/>
    <w:rsid w:val="007A3829"/>
    <w:rsid w:val="007A38DF"/>
    <w:rsid w:val="007A3951"/>
    <w:rsid w:val="007A3DFA"/>
    <w:rsid w:val="007A3FF0"/>
    <w:rsid w:val="007A4B2D"/>
    <w:rsid w:val="007A50CB"/>
    <w:rsid w:val="007A5E82"/>
    <w:rsid w:val="007A6185"/>
    <w:rsid w:val="007A7FE3"/>
    <w:rsid w:val="007B07D9"/>
    <w:rsid w:val="007B0B6A"/>
    <w:rsid w:val="007B0F95"/>
    <w:rsid w:val="007B17CC"/>
    <w:rsid w:val="007B1869"/>
    <w:rsid w:val="007B1C7D"/>
    <w:rsid w:val="007B5CAA"/>
    <w:rsid w:val="007B71C2"/>
    <w:rsid w:val="007C0497"/>
    <w:rsid w:val="007C3C0B"/>
    <w:rsid w:val="007C5033"/>
    <w:rsid w:val="007C562A"/>
    <w:rsid w:val="007D0A82"/>
    <w:rsid w:val="007D16AB"/>
    <w:rsid w:val="007D1B2D"/>
    <w:rsid w:val="007D20F2"/>
    <w:rsid w:val="007D3210"/>
    <w:rsid w:val="007D37EE"/>
    <w:rsid w:val="007D43D0"/>
    <w:rsid w:val="007D4792"/>
    <w:rsid w:val="007D52E7"/>
    <w:rsid w:val="007D5C67"/>
    <w:rsid w:val="007D5FF3"/>
    <w:rsid w:val="007D6E48"/>
    <w:rsid w:val="007D74FF"/>
    <w:rsid w:val="007E090D"/>
    <w:rsid w:val="007E0E6D"/>
    <w:rsid w:val="007E3054"/>
    <w:rsid w:val="007E3D56"/>
    <w:rsid w:val="007E5499"/>
    <w:rsid w:val="007E5749"/>
    <w:rsid w:val="007E63FE"/>
    <w:rsid w:val="007E6B2F"/>
    <w:rsid w:val="007E72BC"/>
    <w:rsid w:val="007E7E36"/>
    <w:rsid w:val="007F0A2B"/>
    <w:rsid w:val="007F1E45"/>
    <w:rsid w:val="007F2C5C"/>
    <w:rsid w:val="007F40AF"/>
    <w:rsid w:val="007F5C09"/>
    <w:rsid w:val="007F6D2B"/>
    <w:rsid w:val="007F72B7"/>
    <w:rsid w:val="008015A1"/>
    <w:rsid w:val="008018D4"/>
    <w:rsid w:val="00801929"/>
    <w:rsid w:val="00801F9D"/>
    <w:rsid w:val="008020D1"/>
    <w:rsid w:val="00802345"/>
    <w:rsid w:val="00802A12"/>
    <w:rsid w:val="00802C77"/>
    <w:rsid w:val="0080318E"/>
    <w:rsid w:val="008038DB"/>
    <w:rsid w:val="00803CF0"/>
    <w:rsid w:val="00804A6C"/>
    <w:rsid w:val="00804CC2"/>
    <w:rsid w:val="00804D76"/>
    <w:rsid w:val="00804D7D"/>
    <w:rsid w:val="00804EB9"/>
    <w:rsid w:val="00805097"/>
    <w:rsid w:val="00806440"/>
    <w:rsid w:val="00806550"/>
    <w:rsid w:val="008066D4"/>
    <w:rsid w:val="00806FA0"/>
    <w:rsid w:val="00811AA0"/>
    <w:rsid w:val="00814367"/>
    <w:rsid w:val="00814AC8"/>
    <w:rsid w:val="008158BC"/>
    <w:rsid w:val="008158FE"/>
    <w:rsid w:val="00817E09"/>
    <w:rsid w:val="00822A80"/>
    <w:rsid w:val="008230A7"/>
    <w:rsid w:val="008231FF"/>
    <w:rsid w:val="00824086"/>
    <w:rsid w:val="00824CA6"/>
    <w:rsid w:val="008252EE"/>
    <w:rsid w:val="00825650"/>
    <w:rsid w:val="00825C88"/>
    <w:rsid w:val="008260DA"/>
    <w:rsid w:val="008279BF"/>
    <w:rsid w:val="00827A98"/>
    <w:rsid w:val="00827F2E"/>
    <w:rsid w:val="008316A0"/>
    <w:rsid w:val="0083188A"/>
    <w:rsid w:val="00831ADB"/>
    <w:rsid w:val="00831D8A"/>
    <w:rsid w:val="008336FA"/>
    <w:rsid w:val="00833DE2"/>
    <w:rsid w:val="0083458D"/>
    <w:rsid w:val="0083676B"/>
    <w:rsid w:val="00836D79"/>
    <w:rsid w:val="008371ED"/>
    <w:rsid w:val="00837791"/>
    <w:rsid w:val="0084185C"/>
    <w:rsid w:val="00842C20"/>
    <w:rsid w:val="00842DDD"/>
    <w:rsid w:val="008442ED"/>
    <w:rsid w:val="00844712"/>
    <w:rsid w:val="00845010"/>
    <w:rsid w:val="00845497"/>
    <w:rsid w:val="00845552"/>
    <w:rsid w:val="00845986"/>
    <w:rsid w:val="00846AA9"/>
    <w:rsid w:val="00847BB0"/>
    <w:rsid w:val="008503EC"/>
    <w:rsid w:val="008514FC"/>
    <w:rsid w:val="008516E0"/>
    <w:rsid w:val="00851B2A"/>
    <w:rsid w:val="00851BD6"/>
    <w:rsid w:val="00851DB6"/>
    <w:rsid w:val="00852E9F"/>
    <w:rsid w:val="008541AA"/>
    <w:rsid w:val="008554CA"/>
    <w:rsid w:val="00855F0C"/>
    <w:rsid w:val="00856229"/>
    <w:rsid w:val="008564BB"/>
    <w:rsid w:val="00860306"/>
    <w:rsid w:val="008611F3"/>
    <w:rsid w:val="00861275"/>
    <w:rsid w:val="00861AE4"/>
    <w:rsid w:val="00862017"/>
    <w:rsid w:val="008629DA"/>
    <w:rsid w:val="00862D69"/>
    <w:rsid w:val="00863300"/>
    <w:rsid w:val="00863FB8"/>
    <w:rsid w:val="00863FC9"/>
    <w:rsid w:val="00863FFB"/>
    <w:rsid w:val="008644D0"/>
    <w:rsid w:val="00864A3B"/>
    <w:rsid w:val="008654C7"/>
    <w:rsid w:val="00866823"/>
    <w:rsid w:val="00866832"/>
    <w:rsid w:val="00866AAF"/>
    <w:rsid w:val="0086769E"/>
    <w:rsid w:val="008677CF"/>
    <w:rsid w:val="008706A7"/>
    <w:rsid w:val="00871688"/>
    <w:rsid w:val="00871691"/>
    <w:rsid w:val="00871A68"/>
    <w:rsid w:val="00871B20"/>
    <w:rsid w:val="00871B7D"/>
    <w:rsid w:val="008720C6"/>
    <w:rsid w:val="00872AC9"/>
    <w:rsid w:val="008738F0"/>
    <w:rsid w:val="00873C00"/>
    <w:rsid w:val="00874570"/>
    <w:rsid w:val="008747CF"/>
    <w:rsid w:val="00875498"/>
    <w:rsid w:val="00875572"/>
    <w:rsid w:val="00875C33"/>
    <w:rsid w:val="00876FED"/>
    <w:rsid w:val="00877376"/>
    <w:rsid w:val="00880E25"/>
    <w:rsid w:val="00881D2A"/>
    <w:rsid w:val="00883A82"/>
    <w:rsid w:val="00884D46"/>
    <w:rsid w:val="008860E1"/>
    <w:rsid w:val="0088639F"/>
    <w:rsid w:val="00886862"/>
    <w:rsid w:val="00887F96"/>
    <w:rsid w:val="00891C4F"/>
    <w:rsid w:val="00891F11"/>
    <w:rsid w:val="00892C40"/>
    <w:rsid w:val="008930B6"/>
    <w:rsid w:val="00893593"/>
    <w:rsid w:val="00893851"/>
    <w:rsid w:val="00894593"/>
    <w:rsid w:val="0089461A"/>
    <w:rsid w:val="00894BC7"/>
    <w:rsid w:val="00896672"/>
    <w:rsid w:val="00896B85"/>
    <w:rsid w:val="00896F98"/>
    <w:rsid w:val="00897094"/>
    <w:rsid w:val="008A063B"/>
    <w:rsid w:val="008A070E"/>
    <w:rsid w:val="008A0ED8"/>
    <w:rsid w:val="008A23DA"/>
    <w:rsid w:val="008A2AF9"/>
    <w:rsid w:val="008A3642"/>
    <w:rsid w:val="008A37F8"/>
    <w:rsid w:val="008A3853"/>
    <w:rsid w:val="008A3F3D"/>
    <w:rsid w:val="008A61CA"/>
    <w:rsid w:val="008A6F01"/>
    <w:rsid w:val="008A74D1"/>
    <w:rsid w:val="008B077B"/>
    <w:rsid w:val="008B1191"/>
    <w:rsid w:val="008B14B4"/>
    <w:rsid w:val="008B1928"/>
    <w:rsid w:val="008B365F"/>
    <w:rsid w:val="008B3D66"/>
    <w:rsid w:val="008B41B8"/>
    <w:rsid w:val="008B451B"/>
    <w:rsid w:val="008B4B11"/>
    <w:rsid w:val="008B5666"/>
    <w:rsid w:val="008B5A9B"/>
    <w:rsid w:val="008B6322"/>
    <w:rsid w:val="008B696A"/>
    <w:rsid w:val="008B7109"/>
    <w:rsid w:val="008B76AE"/>
    <w:rsid w:val="008B7C17"/>
    <w:rsid w:val="008C0F76"/>
    <w:rsid w:val="008C1854"/>
    <w:rsid w:val="008C1943"/>
    <w:rsid w:val="008C36B3"/>
    <w:rsid w:val="008C3BBC"/>
    <w:rsid w:val="008C4789"/>
    <w:rsid w:val="008C510B"/>
    <w:rsid w:val="008C5563"/>
    <w:rsid w:val="008C61C6"/>
    <w:rsid w:val="008C633D"/>
    <w:rsid w:val="008C6C93"/>
    <w:rsid w:val="008C7CE4"/>
    <w:rsid w:val="008D069C"/>
    <w:rsid w:val="008D0DAA"/>
    <w:rsid w:val="008D1548"/>
    <w:rsid w:val="008D1C73"/>
    <w:rsid w:val="008D2AD3"/>
    <w:rsid w:val="008D2CB4"/>
    <w:rsid w:val="008D2FC4"/>
    <w:rsid w:val="008D31A1"/>
    <w:rsid w:val="008D36A0"/>
    <w:rsid w:val="008D3BA8"/>
    <w:rsid w:val="008D558C"/>
    <w:rsid w:val="008D55CD"/>
    <w:rsid w:val="008D5CA8"/>
    <w:rsid w:val="008D63C8"/>
    <w:rsid w:val="008D7785"/>
    <w:rsid w:val="008D786D"/>
    <w:rsid w:val="008D7BE5"/>
    <w:rsid w:val="008E001D"/>
    <w:rsid w:val="008E0D86"/>
    <w:rsid w:val="008E1111"/>
    <w:rsid w:val="008E19DC"/>
    <w:rsid w:val="008E2F4D"/>
    <w:rsid w:val="008E5478"/>
    <w:rsid w:val="008E55AF"/>
    <w:rsid w:val="008E7242"/>
    <w:rsid w:val="008E72FE"/>
    <w:rsid w:val="008F0357"/>
    <w:rsid w:val="008F07CE"/>
    <w:rsid w:val="008F08E1"/>
    <w:rsid w:val="008F198C"/>
    <w:rsid w:val="008F1AD9"/>
    <w:rsid w:val="008F2EF5"/>
    <w:rsid w:val="008F4D09"/>
    <w:rsid w:val="008F5271"/>
    <w:rsid w:val="008F7C47"/>
    <w:rsid w:val="009004BB"/>
    <w:rsid w:val="009015E1"/>
    <w:rsid w:val="00901868"/>
    <w:rsid w:val="00901C67"/>
    <w:rsid w:val="00901CF9"/>
    <w:rsid w:val="00901D7F"/>
    <w:rsid w:val="00901F00"/>
    <w:rsid w:val="00902263"/>
    <w:rsid w:val="00902791"/>
    <w:rsid w:val="00902A8C"/>
    <w:rsid w:val="009038B6"/>
    <w:rsid w:val="0090400C"/>
    <w:rsid w:val="009046C2"/>
    <w:rsid w:val="00904AFC"/>
    <w:rsid w:val="0090579D"/>
    <w:rsid w:val="00905F91"/>
    <w:rsid w:val="00906262"/>
    <w:rsid w:val="00906D88"/>
    <w:rsid w:val="00907355"/>
    <w:rsid w:val="00911166"/>
    <w:rsid w:val="00912ED5"/>
    <w:rsid w:val="009136F0"/>
    <w:rsid w:val="009137EE"/>
    <w:rsid w:val="0091475B"/>
    <w:rsid w:val="009155E9"/>
    <w:rsid w:val="00915DAE"/>
    <w:rsid w:val="00916D50"/>
    <w:rsid w:val="00917AA8"/>
    <w:rsid w:val="00917F33"/>
    <w:rsid w:val="009209D6"/>
    <w:rsid w:val="00921B16"/>
    <w:rsid w:val="00922CFE"/>
    <w:rsid w:val="00923F46"/>
    <w:rsid w:val="00924C7D"/>
    <w:rsid w:val="00924EDA"/>
    <w:rsid w:val="00927104"/>
    <w:rsid w:val="00930425"/>
    <w:rsid w:val="009311B0"/>
    <w:rsid w:val="0093192B"/>
    <w:rsid w:val="0093401E"/>
    <w:rsid w:val="00934348"/>
    <w:rsid w:val="00935AE2"/>
    <w:rsid w:val="0093701F"/>
    <w:rsid w:val="009378AC"/>
    <w:rsid w:val="00940B8D"/>
    <w:rsid w:val="009423D0"/>
    <w:rsid w:val="00943313"/>
    <w:rsid w:val="00943375"/>
    <w:rsid w:val="009435BE"/>
    <w:rsid w:val="009436DD"/>
    <w:rsid w:val="009438DC"/>
    <w:rsid w:val="00943AF6"/>
    <w:rsid w:val="00943F51"/>
    <w:rsid w:val="00943FFF"/>
    <w:rsid w:val="009453CF"/>
    <w:rsid w:val="00945E88"/>
    <w:rsid w:val="00945E99"/>
    <w:rsid w:val="0094618E"/>
    <w:rsid w:val="00946A6C"/>
    <w:rsid w:val="00947444"/>
    <w:rsid w:val="00947BF3"/>
    <w:rsid w:val="009507C0"/>
    <w:rsid w:val="009508AE"/>
    <w:rsid w:val="00950C44"/>
    <w:rsid w:val="00950CDC"/>
    <w:rsid w:val="00952028"/>
    <w:rsid w:val="009524E5"/>
    <w:rsid w:val="00952EA4"/>
    <w:rsid w:val="009538E8"/>
    <w:rsid w:val="00953B44"/>
    <w:rsid w:val="009546DD"/>
    <w:rsid w:val="0095542C"/>
    <w:rsid w:val="00955810"/>
    <w:rsid w:val="00956B9E"/>
    <w:rsid w:val="00957595"/>
    <w:rsid w:val="0095775F"/>
    <w:rsid w:val="00957F14"/>
    <w:rsid w:val="00960D89"/>
    <w:rsid w:val="009616AD"/>
    <w:rsid w:val="0096379C"/>
    <w:rsid w:val="009639F8"/>
    <w:rsid w:val="00965C93"/>
    <w:rsid w:val="00965D18"/>
    <w:rsid w:val="00965ECC"/>
    <w:rsid w:val="0096611B"/>
    <w:rsid w:val="0096671C"/>
    <w:rsid w:val="009679F1"/>
    <w:rsid w:val="00967F82"/>
    <w:rsid w:val="009700F1"/>
    <w:rsid w:val="0097079E"/>
    <w:rsid w:val="00971C2E"/>
    <w:rsid w:val="009727D6"/>
    <w:rsid w:val="00972FE4"/>
    <w:rsid w:val="00974ADE"/>
    <w:rsid w:val="0097549C"/>
    <w:rsid w:val="009755AB"/>
    <w:rsid w:val="00975A3D"/>
    <w:rsid w:val="009773C9"/>
    <w:rsid w:val="00977D51"/>
    <w:rsid w:val="009821E0"/>
    <w:rsid w:val="00982E7F"/>
    <w:rsid w:val="00984028"/>
    <w:rsid w:val="0098452F"/>
    <w:rsid w:val="00984916"/>
    <w:rsid w:val="00984BD8"/>
    <w:rsid w:val="009853E9"/>
    <w:rsid w:val="00985989"/>
    <w:rsid w:val="00986501"/>
    <w:rsid w:val="009866F7"/>
    <w:rsid w:val="009875FF"/>
    <w:rsid w:val="00987E5B"/>
    <w:rsid w:val="0099109B"/>
    <w:rsid w:val="0099227B"/>
    <w:rsid w:val="00992B15"/>
    <w:rsid w:val="009932B9"/>
    <w:rsid w:val="009936AF"/>
    <w:rsid w:val="00994888"/>
    <w:rsid w:val="009955DB"/>
    <w:rsid w:val="00995B43"/>
    <w:rsid w:val="009A0CC2"/>
    <w:rsid w:val="009A1344"/>
    <w:rsid w:val="009A1517"/>
    <w:rsid w:val="009A2047"/>
    <w:rsid w:val="009A2B5B"/>
    <w:rsid w:val="009A3746"/>
    <w:rsid w:val="009A4D83"/>
    <w:rsid w:val="009B0AF6"/>
    <w:rsid w:val="009B0E85"/>
    <w:rsid w:val="009B0FF3"/>
    <w:rsid w:val="009B12EC"/>
    <w:rsid w:val="009B143B"/>
    <w:rsid w:val="009B5274"/>
    <w:rsid w:val="009B534C"/>
    <w:rsid w:val="009B6025"/>
    <w:rsid w:val="009B6405"/>
    <w:rsid w:val="009B7F2A"/>
    <w:rsid w:val="009C1470"/>
    <w:rsid w:val="009C1A10"/>
    <w:rsid w:val="009C1CAA"/>
    <w:rsid w:val="009C3A14"/>
    <w:rsid w:val="009C3B2A"/>
    <w:rsid w:val="009C3B2E"/>
    <w:rsid w:val="009C49CF"/>
    <w:rsid w:val="009C5E55"/>
    <w:rsid w:val="009C5E78"/>
    <w:rsid w:val="009C69A2"/>
    <w:rsid w:val="009C69D5"/>
    <w:rsid w:val="009C6FE8"/>
    <w:rsid w:val="009C73CA"/>
    <w:rsid w:val="009D121D"/>
    <w:rsid w:val="009D1407"/>
    <w:rsid w:val="009D1798"/>
    <w:rsid w:val="009D2F75"/>
    <w:rsid w:val="009D31D6"/>
    <w:rsid w:val="009D35E7"/>
    <w:rsid w:val="009D5081"/>
    <w:rsid w:val="009D59F3"/>
    <w:rsid w:val="009D7BD2"/>
    <w:rsid w:val="009E03E6"/>
    <w:rsid w:val="009E0635"/>
    <w:rsid w:val="009E1BDB"/>
    <w:rsid w:val="009E253D"/>
    <w:rsid w:val="009E38EC"/>
    <w:rsid w:val="009E4CD9"/>
    <w:rsid w:val="009E59A4"/>
    <w:rsid w:val="009E7FF1"/>
    <w:rsid w:val="009F0D71"/>
    <w:rsid w:val="009F3AE3"/>
    <w:rsid w:val="009F5968"/>
    <w:rsid w:val="009F5C85"/>
    <w:rsid w:val="009F6D0B"/>
    <w:rsid w:val="009F78E7"/>
    <w:rsid w:val="00A00434"/>
    <w:rsid w:val="00A01400"/>
    <w:rsid w:val="00A01C70"/>
    <w:rsid w:val="00A0378C"/>
    <w:rsid w:val="00A0464B"/>
    <w:rsid w:val="00A04728"/>
    <w:rsid w:val="00A052D3"/>
    <w:rsid w:val="00A053EB"/>
    <w:rsid w:val="00A05A22"/>
    <w:rsid w:val="00A05C48"/>
    <w:rsid w:val="00A0617D"/>
    <w:rsid w:val="00A06962"/>
    <w:rsid w:val="00A06B09"/>
    <w:rsid w:val="00A07ABE"/>
    <w:rsid w:val="00A07F9F"/>
    <w:rsid w:val="00A10686"/>
    <w:rsid w:val="00A11EBA"/>
    <w:rsid w:val="00A12FCF"/>
    <w:rsid w:val="00A13209"/>
    <w:rsid w:val="00A13646"/>
    <w:rsid w:val="00A13D5E"/>
    <w:rsid w:val="00A1441C"/>
    <w:rsid w:val="00A14B3C"/>
    <w:rsid w:val="00A153EA"/>
    <w:rsid w:val="00A15FD6"/>
    <w:rsid w:val="00A16B66"/>
    <w:rsid w:val="00A2007C"/>
    <w:rsid w:val="00A20116"/>
    <w:rsid w:val="00A203E3"/>
    <w:rsid w:val="00A2164A"/>
    <w:rsid w:val="00A21A14"/>
    <w:rsid w:val="00A21AE5"/>
    <w:rsid w:val="00A21CE1"/>
    <w:rsid w:val="00A21FE0"/>
    <w:rsid w:val="00A22122"/>
    <w:rsid w:val="00A229B2"/>
    <w:rsid w:val="00A2396D"/>
    <w:rsid w:val="00A2413B"/>
    <w:rsid w:val="00A26371"/>
    <w:rsid w:val="00A27359"/>
    <w:rsid w:val="00A27568"/>
    <w:rsid w:val="00A2768D"/>
    <w:rsid w:val="00A30F7E"/>
    <w:rsid w:val="00A30FF0"/>
    <w:rsid w:val="00A3109C"/>
    <w:rsid w:val="00A317B0"/>
    <w:rsid w:val="00A31BCB"/>
    <w:rsid w:val="00A32BB9"/>
    <w:rsid w:val="00A34D68"/>
    <w:rsid w:val="00A3567B"/>
    <w:rsid w:val="00A35D0A"/>
    <w:rsid w:val="00A36AF2"/>
    <w:rsid w:val="00A36F9F"/>
    <w:rsid w:val="00A37E5C"/>
    <w:rsid w:val="00A40901"/>
    <w:rsid w:val="00A409EA"/>
    <w:rsid w:val="00A41D08"/>
    <w:rsid w:val="00A42CE2"/>
    <w:rsid w:val="00A42CE6"/>
    <w:rsid w:val="00A43A5C"/>
    <w:rsid w:val="00A45C04"/>
    <w:rsid w:val="00A46294"/>
    <w:rsid w:val="00A466E4"/>
    <w:rsid w:val="00A47D05"/>
    <w:rsid w:val="00A50798"/>
    <w:rsid w:val="00A51AF8"/>
    <w:rsid w:val="00A53AEB"/>
    <w:rsid w:val="00A54CF9"/>
    <w:rsid w:val="00A54D29"/>
    <w:rsid w:val="00A55051"/>
    <w:rsid w:val="00A55399"/>
    <w:rsid w:val="00A555A7"/>
    <w:rsid w:val="00A55D8A"/>
    <w:rsid w:val="00A56432"/>
    <w:rsid w:val="00A57B5D"/>
    <w:rsid w:val="00A6028C"/>
    <w:rsid w:val="00A60EC3"/>
    <w:rsid w:val="00A61363"/>
    <w:rsid w:val="00A63398"/>
    <w:rsid w:val="00A64008"/>
    <w:rsid w:val="00A64DC9"/>
    <w:rsid w:val="00A65349"/>
    <w:rsid w:val="00A65983"/>
    <w:rsid w:val="00A65D78"/>
    <w:rsid w:val="00A66CFC"/>
    <w:rsid w:val="00A679C3"/>
    <w:rsid w:val="00A70020"/>
    <w:rsid w:val="00A714F4"/>
    <w:rsid w:val="00A7305F"/>
    <w:rsid w:val="00A7460B"/>
    <w:rsid w:val="00A74646"/>
    <w:rsid w:val="00A75C87"/>
    <w:rsid w:val="00A777CE"/>
    <w:rsid w:val="00A80038"/>
    <w:rsid w:val="00A80267"/>
    <w:rsid w:val="00A806AF"/>
    <w:rsid w:val="00A811D2"/>
    <w:rsid w:val="00A8141C"/>
    <w:rsid w:val="00A823F5"/>
    <w:rsid w:val="00A82C1C"/>
    <w:rsid w:val="00A82E3F"/>
    <w:rsid w:val="00A8321E"/>
    <w:rsid w:val="00A84622"/>
    <w:rsid w:val="00A861CC"/>
    <w:rsid w:val="00A872AE"/>
    <w:rsid w:val="00A87417"/>
    <w:rsid w:val="00A8775C"/>
    <w:rsid w:val="00A91457"/>
    <w:rsid w:val="00A917E1"/>
    <w:rsid w:val="00A918C6"/>
    <w:rsid w:val="00A91EBB"/>
    <w:rsid w:val="00A9224E"/>
    <w:rsid w:val="00A92683"/>
    <w:rsid w:val="00A92814"/>
    <w:rsid w:val="00A93C3A"/>
    <w:rsid w:val="00A93E66"/>
    <w:rsid w:val="00A94B50"/>
    <w:rsid w:val="00A9529B"/>
    <w:rsid w:val="00A952D1"/>
    <w:rsid w:val="00A95826"/>
    <w:rsid w:val="00A9597D"/>
    <w:rsid w:val="00A95B0B"/>
    <w:rsid w:val="00A9621C"/>
    <w:rsid w:val="00A9638D"/>
    <w:rsid w:val="00A96B71"/>
    <w:rsid w:val="00A96F73"/>
    <w:rsid w:val="00A971B3"/>
    <w:rsid w:val="00AA02EF"/>
    <w:rsid w:val="00AA0E10"/>
    <w:rsid w:val="00AA138F"/>
    <w:rsid w:val="00AA13BE"/>
    <w:rsid w:val="00AA1BB4"/>
    <w:rsid w:val="00AA279C"/>
    <w:rsid w:val="00AA5E5C"/>
    <w:rsid w:val="00AA6067"/>
    <w:rsid w:val="00AA6921"/>
    <w:rsid w:val="00AA7893"/>
    <w:rsid w:val="00AB03F4"/>
    <w:rsid w:val="00AB0666"/>
    <w:rsid w:val="00AB10B8"/>
    <w:rsid w:val="00AB1CDE"/>
    <w:rsid w:val="00AB246A"/>
    <w:rsid w:val="00AB508A"/>
    <w:rsid w:val="00AB6CDA"/>
    <w:rsid w:val="00AB72C0"/>
    <w:rsid w:val="00AB7692"/>
    <w:rsid w:val="00AB7C35"/>
    <w:rsid w:val="00AC0D0F"/>
    <w:rsid w:val="00AC162F"/>
    <w:rsid w:val="00AC1655"/>
    <w:rsid w:val="00AC185F"/>
    <w:rsid w:val="00AC2223"/>
    <w:rsid w:val="00AC3186"/>
    <w:rsid w:val="00AC32ED"/>
    <w:rsid w:val="00AC3F59"/>
    <w:rsid w:val="00AC45FC"/>
    <w:rsid w:val="00AC61F0"/>
    <w:rsid w:val="00AC6247"/>
    <w:rsid w:val="00AC64DD"/>
    <w:rsid w:val="00AC65CB"/>
    <w:rsid w:val="00AC72C1"/>
    <w:rsid w:val="00AD036D"/>
    <w:rsid w:val="00AD143E"/>
    <w:rsid w:val="00AD23BA"/>
    <w:rsid w:val="00AD2579"/>
    <w:rsid w:val="00AD2D5B"/>
    <w:rsid w:val="00AD453B"/>
    <w:rsid w:val="00AD569B"/>
    <w:rsid w:val="00AD5B27"/>
    <w:rsid w:val="00AD6314"/>
    <w:rsid w:val="00AD6335"/>
    <w:rsid w:val="00AD732F"/>
    <w:rsid w:val="00AD73C5"/>
    <w:rsid w:val="00AE049D"/>
    <w:rsid w:val="00AE04D2"/>
    <w:rsid w:val="00AE16C2"/>
    <w:rsid w:val="00AE2A7C"/>
    <w:rsid w:val="00AE2AA3"/>
    <w:rsid w:val="00AE31A5"/>
    <w:rsid w:val="00AE3529"/>
    <w:rsid w:val="00AE3F0C"/>
    <w:rsid w:val="00AE5D6F"/>
    <w:rsid w:val="00AE6A46"/>
    <w:rsid w:val="00AE76E2"/>
    <w:rsid w:val="00AE7B7F"/>
    <w:rsid w:val="00AF0443"/>
    <w:rsid w:val="00AF1BB5"/>
    <w:rsid w:val="00AF1C64"/>
    <w:rsid w:val="00AF1E70"/>
    <w:rsid w:val="00AF22CC"/>
    <w:rsid w:val="00AF31FD"/>
    <w:rsid w:val="00AF3985"/>
    <w:rsid w:val="00AF3C6F"/>
    <w:rsid w:val="00AF3EA3"/>
    <w:rsid w:val="00AF48F1"/>
    <w:rsid w:val="00AF5965"/>
    <w:rsid w:val="00AF6134"/>
    <w:rsid w:val="00AF61DB"/>
    <w:rsid w:val="00AF62ED"/>
    <w:rsid w:val="00AF7484"/>
    <w:rsid w:val="00B004C5"/>
    <w:rsid w:val="00B010B7"/>
    <w:rsid w:val="00B0199E"/>
    <w:rsid w:val="00B02CD4"/>
    <w:rsid w:val="00B02D50"/>
    <w:rsid w:val="00B03BF8"/>
    <w:rsid w:val="00B03F6E"/>
    <w:rsid w:val="00B04572"/>
    <w:rsid w:val="00B07892"/>
    <w:rsid w:val="00B07B54"/>
    <w:rsid w:val="00B101BD"/>
    <w:rsid w:val="00B103A4"/>
    <w:rsid w:val="00B11B5C"/>
    <w:rsid w:val="00B12E9E"/>
    <w:rsid w:val="00B12F24"/>
    <w:rsid w:val="00B13512"/>
    <w:rsid w:val="00B13AD6"/>
    <w:rsid w:val="00B13C04"/>
    <w:rsid w:val="00B1451B"/>
    <w:rsid w:val="00B1458D"/>
    <w:rsid w:val="00B15043"/>
    <w:rsid w:val="00B15A7E"/>
    <w:rsid w:val="00B15B19"/>
    <w:rsid w:val="00B162E6"/>
    <w:rsid w:val="00B1648D"/>
    <w:rsid w:val="00B1662D"/>
    <w:rsid w:val="00B16BA5"/>
    <w:rsid w:val="00B1771C"/>
    <w:rsid w:val="00B179BE"/>
    <w:rsid w:val="00B20500"/>
    <w:rsid w:val="00B21724"/>
    <w:rsid w:val="00B21BDA"/>
    <w:rsid w:val="00B21C93"/>
    <w:rsid w:val="00B2202C"/>
    <w:rsid w:val="00B2226F"/>
    <w:rsid w:val="00B227E6"/>
    <w:rsid w:val="00B22D4A"/>
    <w:rsid w:val="00B22DBA"/>
    <w:rsid w:val="00B233E3"/>
    <w:rsid w:val="00B2460C"/>
    <w:rsid w:val="00B24F7E"/>
    <w:rsid w:val="00B25A3F"/>
    <w:rsid w:val="00B260BF"/>
    <w:rsid w:val="00B26CFC"/>
    <w:rsid w:val="00B278FF"/>
    <w:rsid w:val="00B27F28"/>
    <w:rsid w:val="00B303CA"/>
    <w:rsid w:val="00B31072"/>
    <w:rsid w:val="00B31206"/>
    <w:rsid w:val="00B31624"/>
    <w:rsid w:val="00B32700"/>
    <w:rsid w:val="00B328D2"/>
    <w:rsid w:val="00B34EB7"/>
    <w:rsid w:val="00B363E8"/>
    <w:rsid w:val="00B40823"/>
    <w:rsid w:val="00B40858"/>
    <w:rsid w:val="00B4087D"/>
    <w:rsid w:val="00B4089F"/>
    <w:rsid w:val="00B44C86"/>
    <w:rsid w:val="00B45D49"/>
    <w:rsid w:val="00B4642F"/>
    <w:rsid w:val="00B4650F"/>
    <w:rsid w:val="00B47CAF"/>
    <w:rsid w:val="00B50CEE"/>
    <w:rsid w:val="00B514DC"/>
    <w:rsid w:val="00B52001"/>
    <w:rsid w:val="00B52BE4"/>
    <w:rsid w:val="00B52CC7"/>
    <w:rsid w:val="00B53032"/>
    <w:rsid w:val="00B53403"/>
    <w:rsid w:val="00B53955"/>
    <w:rsid w:val="00B53E94"/>
    <w:rsid w:val="00B53F62"/>
    <w:rsid w:val="00B54144"/>
    <w:rsid w:val="00B5485C"/>
    <w:rsid w:val="00B54AB0"/>
    <w:rsid w:val="00B54AD9"/>
    <w:rsid w:val="00B54E63"/>
    <w:rsid w:val="00B57DF2"/>
    <w:rsid w:val="00B61E66"/>
    <w:rsid w:val="00B62001"/>
    <w:rsid w:val="00B66776"/>
    <w:rsid w:val="00B67937"/>
    <w:rsid w:val="00B70B55"/>
    <w:rsid w:val="00B70D6A"/>
    <w:rsid w:val="00B70E5F"/>
    <w:rsid w:val="00B71347"/>
    <w:rsid w:val="00B71534"/>
    <w:rsid w:val="00B7195C"/>
    <w:rsid w:val="00B71CC6"/>
    <w:rsid w:val="00B72529"/>
    <w:rsid w:val="00B72AC7"/>
    <w:rsid w:val="00B73CAF"/>
    <w:rsid w:val="00B741A0"/>
    <w:rsid w:val="00B74599"/>
    <w:rsid w:val="00B760F8"/>
    <w:rsid w:val="00B7653D"/>
    <w:rsid w:val="00B77D97"/>
    <w:rsid w:val="00B803A6"/>
    <w:rsid w:val="00B8071E"/>
    <w:rsid w:val="00B8094D"/>
    <w:rsid w:val="00B81337"/>
    <w:rsid w:val="00B82312"/>
    <w:rsid w:val="00B83378"/>
    <w:rsid w:val="00B84258"/>
    <w:rsid w:val="00B84D38"/>
    <w:rsid w:val="00B85C91"/>
    <w:rsid w:val="00B86ADF"/>
    <w:rsid w:val="00B86B8A"/>
    <w:rsid w:val="00B879F2"/>
    <w:rsid w:val="00B87C06"/>
    <w:rsid w:val="00B90B4A"/>
    <w:rsid w:val="00B90E78"/>
    <w:rsid w:val="00B910BF"/>
    <w:rsid w:val="00B91503"/>
    <w:rsid w:val="00B91AEF"/>
    <w:rsid w:val="00B92447"/>
    <w:rsid w:val="00B92BE1"/>
    <w:rsid w:val="00B94396"/>
    <w:rsid w:val="00B950C3"/>
    <w:rsid w:val="00B959C1"/>
    <w:rsid w:val="00B95A4F"/>
    <w:rsid w:val="00B95D42"/>
    <w:rsid w:val="00B96106"/>
    <w:rsid w:val="00B97D5C"/>
    <w:rsid w:val="00BA0FDA"/>
    <w:rsid w:val="00BA43C7"/>
    <w:rsid w:val="00BA4517"/>
    <w:rsid w:val="00BA4CA6"/>
    <w:rsid w:val="00BA51B0"/>
    <w:rsid w:val="00BA58B7"/>
    <w:rsid w:val="00BA6B59"/>
    <w:rsid w:val="00BB3463"/>
    <w:rsid w:val="00BB37F6"/>
    <w:rsid w:val="00BB3E1C"/>
    <w:rsid w:val="00BB5D5D"/>
    <w:rsid w:val="00BB72C1"/>
    <w:rsid w:val="00BB7EEF"/>
    <w:rsid w:val="00BC0D6C"/>
    <w:rsid w:val="00BC117D"/>
    <w:rsid w:val="00BC200C"/>
    <w:rsid w:val="00BC2ABA"/>
    <w:rsid w:val="00BC3CDC"/>
    <w:rsid w:val="00BC4335"/>
    <w:rsid w:val="00BC5878"/>
    <w:rsid w:val="00BC6452"/>
    <w:rsid w:val="00BC6A33"/>
    <w:rsid w:val="00BC7F72"/>
    <w:rsid w:val="00BD55ED"/>
    <w:rsid w:val="00BD5DAB"/>
    <w:rsid w:val="00BD6817"/>
    <w:rsid w:val="00BD6FFD"/>
    <w:rsid w:val="00BD7509"/>
    <w:rsid w:val="00BE1334"/>
    <w:rsid w:val="00BE2FFC"/>
    <w:rsid w:val="00BE3B12"/>
    <w:rsid w:val="00BE3D2D"/>
    <w:rsid w:val="00BE3E61"/>
    <w:rsid w:val="00BE3E6A"/>
    <w:rsid w:val="00BE3F0E"/>
    <w:rsid w:val="00BF0C62"/>
    <w:rsid w:val="00BF2E8D"/>
    <w:rsid w:val="00BF2F5E"/>
    <w:rsid w:val="00BF3A24"/>
    <w:rsid w:val="00BF5B7C"/>
    <w:rsid w:val="00BF615C"/>
    <w:rsid w:val="00BF7DCD"/>
    <w:rsid w:val="00BF7E8D"/>
    <w:rsid w:val="00C009F3"/>
    <w:rsid w:val="00C0101F"/>
    <w:rsid w:val="00C014F7"/>
    <w:rsid w:val="00C03293"/>
    <w:rsid w:val="00C03680"/>
    <w:rsid w:val="00C03BA4"/>
    <w:rsid w:val="00C03EF8"/>
    <w:rsid w:val="00C04F28"/>
    <w:rsid w:val="00C05574"/>
    <w:rsid w:val="00C07EC0"/>
    <w:rsid w:val="00C104E5"/>
    <w:rsid w:val="00C11A6B"/>
    <w:rsid w:val="00C11EDC"/>
    <w:rsid w:val="00C128D6"/>
    <w:rsid w:val="00C12E2F"/>
    <w:rsid w:val="00C1315E"/>
    <w:rsid w:val="00C141C8"/>
    <w:rsid w:val="00C14C43"/>
    <w:rsid w:val="00C15151"/>
    <w:rsid w:val="00C15B09"/>
    <w:rsid w:val="00C173C0"/>
    <w:rsid w:val="00C17A0E"/>
    <w:rsid w:val="00C17DC9"/>
    <w:rsid w:val="00C2052E"/>
    <w:rsid w:val="00C20A56"/>
    <w:rsid w:val="00C20B17"/>
    <w:rsid w:val="00C21273"/>
    <w:rsid w:val="00C2192C"/>
    <w:rsid w:val="00C21DB7"/>
    <w:rsid w:val="00C2202A"/>
    <w:rsid w:val="00C22CE7"/>
    <w:rsid w:val="00C231FF"/>
    <w:rsid w:val="00C23886"/>
    <w:rsid w:val="00C23B40"/>
    <w:rsid w:val="00C24E13"/>
    <w:rsid w:val="00C26E1C"/>
    <w:rsid w:val="00C27619"/>
    <w:rsid w:val="00C319EB"/>
    <w:rsid w:val="00C31B62"/>
    <w:rsid w:val="00C31E40"/>
    <w:rsid w:val="00C32042"/>
    <w:rsid w:val="00C3249D"/>
    <w:rsid w:val="00C32518"/>
    <w:rsid w:val="00C33317"/>
    <w:rsid w:val="00C338DB"/>
    <w:rsid w:val="00C3413D"/>
    <w:rsid w:val="00C34C5D"/>
    <w:rsid w:val="00C3593B"/>
    <w:rsid w:val="00C36CC0"/>
    <w:rsid w:val="00C37C72"/>
    <w:rsid w:val="00C37EB1"/>
    <w:rsid w:val="00C40135"/>
    <w:rsid w:val="00C40ADD"/>
    <w:rsid w:val="00C41981"/>
    <w:rsid w:val="00C42831"/>
    <w:rsid w:val="00C45D7F"/>
    <w:rsid w:val="00C45F45"/>
    <w:rsid w:val="00C46317"/>
    <w:rsid w:val="00C46B32"/>
    <w:rsid w:val="00C46D2D"/>
    <w:rsid w:val="00C47D8C"/>
    <w:rsid w:val="00C51375"/>
    <w:rsid w:val="00C52318"/>
    <w:rsid w:val="00C54030"/>
    <w:rsid w:val="00C56246"/>
    <w:rsid w:val="00C60C30"/>
    <w:rsid w:val="00C6126F"/>
    <w:rsid w:val="00C61A3C"/>
    <w:rsid w:val="00C63536"/>
    <w:rsid w:val="00C63B21"/>
    <w:rsid w:val="00C653E8"/>
    <w:rsid w:val="00C66182"/>
    <w:rsid w:val="00C664D7"/>
    <w:rsid w:val="00C66B78"/>
    <w:rsid w:val="00C66E86"/>
    <w:rsid w:val="00C6736C"/>
    <w:rsid w:val="00C679D5"/>
    <w:rsid w:val="00C7034C"/>
    <w:rsid w:val="00C70AA0"/>
    <w:rsid w:val="00C71003"/>
    <w:rsid w:val="00C7174A"/>
    <w:rsid w:val="00C71898"/>
    <w:rsid w:val="00C719E8"/>
    <w:rsid w:val="00C71E80"/>
    <w:rsid w:val="00C7334E"/>
    <w:rsid w:val="00C73818"/>
    <w:rsid w:val="00C74362"/>
    <w:rsid w:val="00C7697F"/>
    <w:rsid w:val="00C77ABE"/>
    <w:rsid w:val="00C77C70"/>
    <w:rsid w:val="00C77DDB"/>
    <w:rsid w:val="00C77DDF"/>
    <w:rsid w:val="00C80635"/>
    <w:rsid w:val="00C808FD"/>
    <w:rsid w:val="00C80E6C"/>
    <w:rsid w:val="00C817BF"/>
    <w:rsid w:val="00C81891"/>
    <w:rsid w:val="00C81F08"/>
    <w:rsid w:val="00C82326"/>
    <w:rsid w:val="00C82407"/>
    <w:rsid w:val="00C82749"/>
    <w:rsid w:val="00C828EF"/>
    <w:rsid w:val="00C8409F"/>
    <w:rsid w:val="00C844D2"/>
    <w:rsid w:val="00C84684"/>
    <w:rsid w:val="00C8558D"/>
    <w:rsid w:val="00C85AD6"/>
    <w:rsid w:val="00C8645F"/>
    <w:rsid w:val="00C867DA"/>
    <w:rsid w:val="00C87934"/>
    <w:rsid w:val="00C904D5"/>
    <w:rsid w:val="00C907A0"/>
    <w:rsid w:val="00C907A9"/>
    <w:rsid w:val="00C90FAA"/>
    <w:rsid w:val="00C9121C"/>
    <w:rsid w:val="00C91CCB"/>
    <w:rsid w:val="00C92808"/>
    <w:rsid w:val="00C93477"/>
    <w:rsid w:val="00C93510"/>
    <w:rsid w:val="00C95B59"/>
    <w:rsid w:val="00CA1F29"/>
    <w:rsid w:val="00CA1FC8"/>
    <w:rsid w:val="00CA2EEE"/>
    <w:rsid w:val="00CA3A78"/>
    <w:rsid w:val="00CA40A0"/>
    <w:rsid w:val="00CA43EE"/>
    <w:rsid w:val="00CA486D"/>
    <w:rsid w:val="00CA4C0E"/>
    <w:rsid w:val="00CA5812"/>
    <w:rsid w:val="00CA5C7C"/>
    <w:rsid w:val="00CA6928"/>
    <w:rsid w:val="00CA70EC"/>
    <w:rsid w:val="00CA7216"/>
    <w:rsid w:val="00CA74BC"/>
    <w:rsid w:val="00CA7E31"/>
    <w:rsid w:val="00CA7FC4"/>
    <w:rsid w:val="00CB1438"/>
    <w:rsid w:val="00CB1AAA"/>
    <w:rsid w:val="00CB2244"/>
    <w:rsid w:val="00CB2685"/>
    <w:rsid w:val="00CB3F38"/>
    <w:rsid w:val="00CB404A"/>
    <w:rsid w:val="00CB5812"/>
    <w:rsid w:val="00CB6599"/>
    <w:rsid w:val="00CC0392"/>
    <w:rsid w:val="00CC0B49"/>
    <w:rsid w:val="00CC0E6D"/>
    <w:rsid w:val="00CC1216"/>
    <w:rsid w:val="00CC34D9"/>
    <w:rsid w:val="00CC3FD5"/>
    <w:rsid w:val="00CC63C3"/>
    <w:rsid w:val="00CC73DD"/>
    <w:rsid w:val="00CC7E18"/>
    <w:rsid w:val="00CC7F97"/>
    <w:rsid w:val="00CD00D5"/>
    <w:rsid w:val="00CD1E3C"/>
    <w:rsid w:val="00CD24E0"/>
    <w:rsid w:val="00CD390C"/>
    <w:rsid w:val="00CD6575"/>
    <w:rsid w:val="00CE0BB1"/>
    <w:rsid w:val="00CE167A"/>
    <w:rsid w:val="00CE2C99"/>
    <w:rsid w:val="00CE2FEB"/>
    <w:rsid w:val="00CE417C"/>
    <w:rsid w:val="00CE469D"/>
    <w:rsid w:val="00CE4728"/>
    <w:rsid w:val="00CE69F3"/>
    <w:rsid w:val="00CE6EA1"/>
    <w:rsid w:val="00CE7734"/>
    <w:rsid w:val="00CF0468"/>
    <w:rsid w:val="00CF0E3D"/>
    <w:rsid w:val="00CF0F3C"/>
    <w:rsid w:val="00CF11E7"/>
    <w:rsid w:val="00CF3154"/>
    <w:rsid w:val="00CF4DF5"/>
    <w:rsid w:val="00CF6790"/>
    <w:rsid w:val="00CF69DE"/>
    <w:rsid w:val="00CF6E80"/>
    <w:rsid w:val="00CF7816"/>
    <w:rsid w:val="00CF7819"/>
    <w:rsid w:val="00CF7D3D"/>
    <w:rsid w:val="00D018FC"/>
    <w:rsid w:val="00D01980"/>
    <w:rsid w:val="00D01F28"/>
    <w:rsid w:val="00D02198"/>
    <w:rsid w:val="00D039BB"/>
    <w:rsid w:val="00D03CBF"/>
    <w:rsid w:val="00D03EC3"/>
    <w:rsid w:val="00D0442F"/>
    <w:rsid w:val="00D046F0"/>
    <w:rsid w:val="00D05BCD"/>
    <w:rsid w:val="00D05D9A"/>
    <w:rsid w:val="00D06C7E"/>
    <w:rsid w:val="00D07C5C"/>
    <w:rsid w:val="00D12421"/>
    <w:rsid w:val="00D12685"/>
    <w:rsid w:val="00D13734"/>
    <w:rsid w:val="00D139B6"/>
    <w:rsid w:val="00D139EF"/>
    <w:rsid w:val="00D1449F"/>
    <w:rsid w:val="00D14E86"/>
    <w:rsid w:val="00D15087"/>
    <w:rsid w:val="00D156A1"/>
    <w:rsid w:val="00D157A5"/>
    <w:rsid w:val="00D15ED1"/>
    <w:rsid w:val="00D1725C"/>
    <w:rsid w:val="00D201A2"/>
    <w:rsid w:val="00D207A9"/>
    <w:rsid w:val="00D20D39"/>
    <w:rsid w:val="00D21089"/>
    <w:rsid w:val="00D212CC"/>
    <w:rsid w:val="00D21461"/>
    <w:rsid w:val="00D214F0"/>
    <w:rsid w:val="00D21EAB"/>
    <w:rsid w:val="00D22EB7"/>
    <w:rsid w:val="00D235D3"/>
    <w:rsid w:val="00D23ADD"/>
    <w:rsid w:val="00D262BE"/>
    <w:rsid w:val="00D27EB6"/>
    <w:rsid w:val="00D314E8"/>
    <w:rsid w:val="00D3162C"/>
    <w:rsid w:val="00D3261F"/>
    <w:rsid w:val="00D32A16"/>
    <w:rsid w:val="00D33455"/>
    <w:rsid w:val="00D3444A"/>
    <w:rsid w:val="00D4031F"/>
    <w:rsid w:val="00D40713"/>
    <w:rsid w:val="00D40B33"/>
    <w:rsid w:val="00D40EE9"/>
    <w:rsid w:val="00D41806"/>
    <w:rsid w:val="00D42201"/>
    <w:rsid w:val="00D422A0"/>
    <w:rsid w:val="00D42E7A"/>
    <w:rsid w:val="00D43495"/>
    <w:rsid w:val="00D43BC9"/>
    <w:rsid w:val="00D43F08"/>
    <w:rsid w:val="00D44160"/>
    <w:rsid w:val="00D450C8"/>
    <w:rsid w:val="00D45826"/>
    <w:rsid w:val="00D463AF"/>
    <w:rsid w:val="00D4673D"/>
    <w:rsid w:val="00D46D82"/>
    <w:rsid w:val="00D47740"/>
    <w:rsid w:val="00D47765"/>
    <w:rsid w:val="00D47B7E"/>
    <w:rsid w:val="00D52101"/>
    <w:rsid w:val="00D52F25"/>
    <w:rsid w:val="00D530E0"/>
    <w:rsid w:val="00D545ED"/>
    <w:rsid w:val="00D55E1A"/>
    <w:rsid w:val="00D56536"/>
    <w:rsid w:val="00D56960"/>
    <w:rsid w:val="00D569A8"/>
    <w:rsid w:val="00D56EF7"/>
    <w:rsid w:val="00D5725A"/>
    <w:rsid w:val="00D579DB"/>
    <w:rsid w:val="00D60A20"/>
    <w:rsid w:val="00D611C9"/>
    <w:rsid w:val="00D61897"/>
    <w:rsid w:val="00D624C8"/>
    <w:rsid w:val="00D62AE9"/>
    <w:rsid w:val="00D639AB"/>
    <w:rsid w:val="00D64640"/>
    <w:rsid w:val="00D64A7B"/>
    <w:rsid w:val="00D67AC9"/>
    <w:rsid w:val="00D70002"/>
    <w:rsid w:val="00D71EB4"/>
    <w:rsid w:val="00D724DB"/>
    <w:rsid w:val="00D7322B"/>
    <w:rsid w:val="00D74EE0"/>
    <w:rsid w:val="00D75427"/>
    <w:rsid w:val="00D759FB"/>
    <w:rsid w:val="00D76361"/>
    <w:rsid w:val="00D76467"/>
    <w:rsid w:val="00D76607"/>
    <w:rsid w:val="00D7674C"/>
    <w:rsid w:val="00D8080A"/>
    <w:rsid w:val="00D80919"/>
    <w:rsid w:val="00D80EE6"/>
    <w:rsid w:val="00D818F8"/>
    <w:rsid w:val="00D819F6"/>
    <w:rsid w:val="00D822F8"/>
    <w:rsid w:val="00D8239F"/>
    <w:rsid w:val="00D827A2"/>
    <w:rsid w:val="00D837FA"/>
    <w:rsid w:val="00D8424F"/>
    <w:rsid w:val="00D858A0"/>
    <w:rsid w:val="00D861F4"/>
    <w:rsid w:val="00D86969"/>
    <w:rsid w:val="00D86A59"/>
    <w:rsid w:val="00D9001F"/>
    <w:rsid w:val="00D9122E"/>
    <w:rsid w:val="00D93FFF"/>
    <w:rsid w:val="00D948AD"/>
    <w:rsid w:val="00D9545F"/>
    <w:rsid w:val="00D9731E"/>
    <w:rsid w:val="00DA01B8"/>
    <w:rsid w:val="00DA089C"/>
    <w:rsid w:val="00DA2026"/>
    <w:rsid w:val="00DA2E35"/>
    <w:rsid w:val="00DA377B"/>
    <w:rsid w:val="00DA4CDD"/>
    <w:rsid w:val="00DA5AB3"/>
    <w:rsid w:val="00DA5F29"/>
    <w:rsid w:val="00DA604C"/>
    <w:rsid w:val="00DA623B"/>
    <w:rsid w:val="00DA755E"/>
    <w:rsid w:val="00DA7D93"/>
    <w:rsid w:val="00DB00DA"/>
    <w:rsid w:val="00DB00E9"/>
    <w:rsid w:val="00DB027C"/>
    <w:rsid w:val="00DB0F79"/>
    <w:rsid w:val="00DB11CE"/>
    <w:rsid w:val="00DB17EA"/>
    <w:rsid w:val="00DB1829"/>
    <w:rsid w:val="00DB1BF6"/>
    <w:rsid w:val="00DB20C6"/>
    <w:rsid w:val="00DB22DE"/>
    <w:rsid w:val="00DB280C"/>
    <w:rsid w:val="00DB29DE"/>
    <w:rsid w:val="00DB2B48"/>
    <w:rsid w:val="00DB2E77"/>
    <w:rsid w:val="00DB3027"/>
    <w:rsid w:val="00DB383D"/>
    <w:rsid w:val="00DB43D3"/>
    <w:rsid w:val="00DB5791"/>
    <w:rsid w:val="00DB5CFD"/>
    <w:rsid w:val="00DB6C74"/>
    <w:rsid w:val="00DB7DE1"/>
    <w:rsid w:val="00DB7E61"/>
    <w:rsid w:val="00DC0B9E"/>
    <w:rsid w:val="00DC26B2"/>
    <w:rsid w:val="00DC2863"/>
    <w:rsid w:val="00DC2A65"/>
    <w:rsid w:val="00DC32EB"/>
    <w:rsid w:val="00DC449C"/>
    <w:rsid w:val="00DC4B2B"/>
    <w:rsid w:val="00DC63BF"/>
    <w:rsid w:val="00DC6527"/>
    <w:rsid w:val="00DC6544"/>
    <w:rsid w:val="00DC7EAA"/>
    <w:rsid w:val="00DD00C1"/>
    <w:rsid w:val="00DD0CF7"/>
    <w:rsid w:val="00DD0F6E"/>
    <w:rsid w:val="00DD13FD"/>
    <w:rsid w:val="00DD1E2F"/>
    <w:rsid w:val="00DD267D"/>
    <w:rsid w:val="00DD271A"/>
    <w:rsid w:val="00DD2958"/>
    <w:rsid w:val="00DD332B"/>
    <w:rsid w:val="00DD48BA"/>
    <w:rsid w:val="00DD562B"/>
    <w:rsid w:val="00DD5ACD"/>
    <w:rsid w:val="00DD6A22"/>
    <w:rsid w:val="00DD6D98"/>
    <w:rsid w:val="00DD7E33"/>
    <w:rsid w:val="00DE06E8"/>
    <w:rsid w:val="00DE1A76"/>
    <w:rsid w:val="00DE1C40"/>
    <w:rsid w:val="00DE21C7"/>
    <w:rsid w:val="00DE2B14"/>
    <w:rsid w:val="00DE4027"/>
    <w:rsid w:val="00DE5312"/>
    <w:rsid w:val="00DF03CA"/>
    <w:rsid w:val="00DF18FE"/>
    <w:rsid w:val="00DF1D08"/>
    <w:rsid w:val="00DF20C5"/>
    <w:rsid w:val="00DF2491"/>
    <w:rsid w:val="00DF2C1E"/>
    <w:rsid w:val="00DF3391"/>
    <w:rsid w:val="00DF3A47"/>
    <w:rsid w:val="00DF4974"/>
    <w:rsid w:val="00DF49D0"/>
    <w:rsid w:val="00DF65A6"/>
    <w:rsid w:val="00DF69DC"/>
    <w:rsid w:val="00DF75FA"/>
    <w:rsid w:val="00E002FC"/>
    <w:rsid w:val="00E009C7"/>
    <w:rsid w:val="00E02232"/>
    <w:rsid w:val="00E03C75"/>
    <w:rsid w:val="00E04252"/>
    <w:rsid w:val="00E060E7"/>
    <w:rsid w:val="00E072C5"/>
    <w:rsid w:val="00E07CB3"/>
    <w:rsid w:val="00E12901"/>
    <w:rsid w:val="00E168A8"/>
    <w:rsid w:val="00E16A38"/>
    <w:rsid w:val="00E1701C"/>
    <w:rsid w:val="00E17963"/>
    <w:rsid w:val="00E17E53"/>
    <w:rsid w:val="00E20116"/>
    <w:rsid w:val="00E2019B"/>
    <w:rsid w:val="00E20734"/>
    <w:rsid w:val="00E216B3"/>
    <w:rsid w:val="00E218BC"/>
    <w:rsid w:val="00E23AC7"/>
    <w:rsid w:val="00E2430F"/>
    <w:rsid w:val="00E24C86"/>
    <w:rsid w:val="00E255FF"/>
    <w:rsid w:val="00E25755"/>
    <w:rsid w:val="00E2590B"/>
    <w:rsid w:val="00E2672B"/>
    <w:rsid w:val="00E277DA"/>
    <w:rsid w:val="00E30034"/>
    <w:rsid w:val="00E3157E"/>
    <w:rsid w:val="00E31940"/>
    <w:rsid w:val="00E320D1"/>
    <w:rsid w:val="00E33778"/>
    <w:rsid w:val="00E346E0"/>
    <w:rsid w:val="00E347D1"/>
    <w:rsid w:val="00E34BA0"/>
    <w:rsid w:val="00E34E89"/>
    <w:rsid w:val="00E351B5"/>
    <w:rsid w:val="00E358C6"/>
    <w:rsid w:val="00E360FF"/>
    <w:rsid w:val="00E36618"/>
    <w:rsid w:val="00E377E1"/>
    <w:rsid w:val="00E379AA"/>
    <w:rsid w:val="00E402BD"/>
    <w:rsid w:val="00E40473"/>
    <w:rsid w:val="00E41DED"/>
    <w:rsid w:val="00E43354"/>
    <w:rsid w:val="00E43494"/>
    <w:rsid w:val="00E43819"/>
    <w:rsid w:val="00E4382D"/>
    <w:rsid w:val="00E43E62"/>
    <w:rsid w:val="00E4443F"/>
    <w:rsid w:val="00E4476F"/>
    <w:rsid w:val="00E44B10"/>
    <w:rsid w:val="00E44FDA"/>
    <w:rsid w:val="00E4504A"/>
    <w:rsid w:val="00E45A38"/>
    <w:rsid w:val="00E466BC"/>
    <w:rsid w:val="00E47AB3"/>
    <w:rsid w:val="00E47C53"/>
    <w:rsid w:val="00E50127"/>
    <w:rsid w:val="00E508B8"/>
    <w:rsid w:val="00E51D18"/>
    <w:rsid w:val="00E52569"/>
    <w:rsid w:val="00E5362F"/>
    <w:rsid w:val="00E54115"/>
    <w:rsid w:val="00E5430B"/>
    <w:rsid w:val="00E550E9"/>
    <w:rsid w:val="00E556D5"/>
    <w:rsid w:val="00E5601A"/>
    <w:rsid w:val="00E576D6"/>
    <w:rsid w:val="00E57D21"/>
    <w:rsid w:val="00E60B4C"/>
    <w:rsid w:val="00E615F3"/>
    <w:rsid w:val="00E61B97"/>
    <w:rsid w:val="00E61BB1"/>
    <w:rsid w:val="00E62957"/>
    <w:rsid w:val="00E62A88"/>
    <w:rsid w:val="00E62C0A"/>
    <w:rsid w:val="00E6557A"/>
    <w:rsid w:val="00E664E8"/>
    <w:rsid w:val="00E66CA5"/>
    <w:rsid w:val="00E67796"/>
    <w:rsid w:val="00E67DB3"/>
    <w:rsid w:val="00E67E8C"/>
    <w:rsid w:val="00E67FF5"/>
    <w:rsid w:val="00E71AB5"/>
    <w:rsid w:val="00E72364"/>
    <w:rsid w:val="00E73405"/>
    <w:rsid w:val="00E74563"/>
    <w:rsid w:val="00E74779"/>
    <w:rsid w:val="00E74BFE"/>
    <w:rsid w:val="00E75615"/>
    <w:rsid w:val="00E75F5B"/>
    <w:rsid w:val="00E776CA"/>
    <w:rsid w:val="00E80162"/>
    <w:rsid w:val="00E8365F"/>
    <w:rsid w:val="00E836E7"/>
    <w:rsid w:val="00E84073"/>
    <w:rsid w:val="00E86188"/>
    <w:rsid w:val="00E86439"/>
    <w:rsid w:val="00E86E20"/>
    <w:rsid w:val="00E87B70"/>
    <w:rsid w:val="00E90F4C"/>
    <w:rsid w:val="00E916FD"/>
    <w:rsid w:val="00E92072"/>
    <w:rsid w:val="00E9210A"/>
    <w:rsid w:val="00E92DC9"/>
    <w:rsid w:val="00E92FEC"/>
    <w:rsid w:val="00E93FE1"/>
    <w:rsid w:val="00E9585F"/>
    <w:rsid w:val="00E9793C"/>
    <w:rsid w:val="00EA0D0C"/>
    <w:rsid w:val="00EA1F26"/>
    <w:rsid w:val="00EA254D"/>
    <w:rsid w:val="00EA2C01"/>
    <w:rsid w:val="00EA36C0"/>
    <w:rsid w:val="00EA5608"/>
    <w:rsid w:val="00EA72FE"/>
    <w:rsid w:val="00EA7E7C"/>
    <w:rsid w:val="00EB065C"/>
    <w:rsid w:val="00EB0B83"/>
    <w:rsid w:val="00EB12D1"/>
    <w:rsid w:val="00EB18B0"/>
    <w:rsid w:val="00EB25FA"/>
    <w:rsid w:val="00EB553F"/>
    <w:rsid w:val="00EB6627"/>
    <w:rsid w:val="00EB7F5A"/>
    <w:rsid w:val="00EC00DA"/>
    <w:rsid w:val="00EC143C"/>
    <w:rsid w:val="00EC15D9"/>
    <w:rsid w:val="00EC1F6D"/>
    <w:rsid w:val="00EC30BB"/>
    <w:rsid w:val="00EC59D1"/>
    <w:rsid w:val="00EC5A58"/>
    <w:rsid w:val="00EC66E3"/>
    <w:rsid w:val="00EC682E"/>
    <w:rsid w:val="00EC7BE8"/>
    <w:rsid w:val="00ED08EA"/>
    <w:rsid w:val="00ED150C"/>
    <w:rsid w:val="00ED163E"/>
    <w:rsid w:val="00ED2656"/>
    <w:rsid w:val="00ED291F"/>
    <w:rsid w:val="00ED2C4A"/>
    <w:rsid w:val="00ED397F"/>
    <w:rsid w:val="00ED3A0A"/>
    <w:rsid w:val="00ED3BCD"/>
    <w:rsid w:val="00ED41BB"/>
    <w:rsid w:val="00ED535D"/>
    <w:rsid w:val="00ED61CE"/>
    <w:rsid w:val="00ED6210"/>
    <w:rsid w:val="00ED631E"/>
    <w:rsid w:val="00ED7896"/>
    <w:rsid w:val="00EE0BD5"/>
    <w:rsid w:val="00EE1CBC"/>
    <w:rsid w:val="00EE1FAE"/>
    <w:rsid w:val="00EE2221"/>
    <w:rsid w:val="00EE241B"/>
    <w:rsid w:val="00EE2D56"/>
    <w:rsid w:val="00EE3C2F"/>
    <w:rsid w:val="00EE3E54"/>
    <w:rsid w:val="00EE43EB"/>
    <w:rsid w:val="00EE4F31"/>
    <w:rsid w:val="00EE5003"/>
    <w:rsid w:val="00EE5A46"/>
    <w:rsid w:val="00EE6FC2"/>
    <w:rsid w:val="00EE71D1"/>
    <w:rsid w:val="00EF062B"/>
    <w:rsid w:val="00EF07C7"/>
    <w:rsid w:val="00EF1372"/>
    <w:rsid w:val="00EF138C"/>
    <w:rsid w:val="00EF25FA"/>
    <w:rsid w:val="00EF370A"/>
    <w:rsid w:val="00EF398C"/>
    <w:rsid w:val="00EF4097"/>
    <w:rsid w:val="00EF43C5"/>
    <w:rsid w:val="00EF4AB8"/>
    <w:rsid w:val="00EF52E5"/>
    <w:rsid w:val="00EF5F2B"/>
    <w:rsid w:val="00EF611D"/>
    <w:rsid w:val="00EF6A6F"/>
    <w:rsid w:val="00EF6B1C"/>
    <w:rsid w:val="00F0047F"/>
    <w:rsid w:val="00F006A6"/>
    <w:rsid w:val="00F00D74"/>
    <w:rsid w:val="00F00FDB"/>
    <w:rsid w:val="00F0164B"/>
    <w:rsid w:val="00F01FD7"/>
    <w:rsid w:val="00F02152"/>
    <w:rsid w:val="00F02674"/>
    <w:rsid w:val="00F02683"/>
    <w:rsid w:val="00F0362E"/>
    <w:rsid w:val="00F040D3"/>
    <w:rsid w:val="00F04793"/>
    <w:rsid w:val="00F04895"/>
    <w:rsid w:val="00F048C6"/>
    <w:rsid w:val="00F04E58"/>
    <w:rsid w:val="00F04FF9"/>
    <w:rsid w:val="00F05491"/>
    <w:rsid w:val="00F06D09"/>
    <w:rsid w:val="00F06D7F"/>
    <w:rsid w:val="00F06D86"/>
    <w:rsid w:val="00F1159D"/>
    <w:rsid w:val="00F11959"/>
    <w:rsid w:val="00F12315"/>
    <w:rsid w:val="00F125D8"/>
    <w:rsid w:val="00F1295E"/>
    <w:rsid w:val="00F12962"/>
    <w:rsid w:val="00F12D70"/>
    <w:rsid w:val="00F135FD"/>
    <w:rsid w:val="00F13F1E"/>
    <w:rsid w:val="00F142E7"/>
    <w:rsid w:val="00F1452F"/>
    <w:rsid w:val="00F153EF"/>
    <w:rsid w:val="00F201E9"/>
    <w:rsid w:val="00F207FE"/>
    <w:rsid w:val="00F25AFC"/>
    <w:rsid w:val="00F25DC6"/>
    <w:rsid w:val="00F30C5D"/>
    <w:rsid w:val="00F312CA"/>
    <w:rsid w:val="00F32588"/>
    <w:rsid w:val="00F33C4E"/>
    <w:rsid w:val="00F34168"/>
    <w:rsid w:val="00F35F3C"/>
    <w:rsid w:val="00F36315"/>
    <w:rsid w:val="00F36346"/>
    <w:rsid w:val="00F36665"/>
    <w:rsid w:val="00F37817"/>
    <w:rsid w:val="00F400BB"/>
    <w:rsid w:val="00F41532"/>
    <w:rsid w:val="00F41D53"/>
    <w:rsid w:val="00F437DF"/>
    <w:rsid w:val="00F43E8D"/>
    <w:rsid w:val="00F43E94"/>
    <w:rsid w:val="00F4478D"/>
    <w:rsid w:val="00F450AB"/>
    <w:rsid w:val="00F466CD"/>
    <w:rsid w:val="00F507B1"/>
    <w:rsid w:val="00F51928"/>
    <w:rsid w:val="00F51991"/>
    <w:rsid w:val="00F548DC"/>
    <w:rsid w:val="00F55A75"/>
    <w:rsid w:val="00F55E7B"/>
    <w:rsid w:val="00F562A0"/>
    <w:rsid w:val="00F578BE"/>
    <w:rsid w:val="00F57D87"/>
    <w:rsid w:val="00F57DB4"/>
    <w:rsid w:val="00F600FF"/>
    <w:rsid w:val="00F6076D"/>
    <w:rsid w:val="00F607FD"/>
    <w:rsid w:val="00F63092"/>
    <w:rsid w:val="00F636E5"/>
    <w:rsid w:val="00F6543A"/>
    <w:rsid w:val="00F670DD"/>
    <w:rsid w:val="00F67797"/>
    <w:rsid w:val="00F67D70"/>
    <w:rsid w:val="00F721C1"/>
    <w:rsid w:val="00F73F82"/>
    <w:rsid w:val="00F744E3"/>
    <w:rsid w:val="00F7489A"/>
    <w:rsid w:val="00F74AF0"/>
    <w:rsid w:val="00F75111"/>
    <w:rsid w:val="00F756E8"/>
    <w:rsid w:val="00F75B5C"/>
    <w:rsid w:val="00F761E8"/>
    <w:rsid w:val="00F76B47"/>
    <w:rsid w:val="00F77729"/>
    <w:rsid w:val="00F77F54"/>
    <w:rsid w:val="00F801B2"/>
    <w:rsid w:val="00F81BAB"/>
    <w:rsid w:val="00F81E53"/>
    <w:rsid w:val="00F81FF3"/>
    <w:rsid w:val="00F8495E"/>
    <w:rsid w:val="00F84A8F"/>
    <w:rsid w:val="00F8604B"/>
    <w:rsid w:val="00F86CDE"/>
    <w:rsid w:val="00F90C4D"/>
    <w:rsid w:val="00F91AC7"/>
    <w:rsid w:val="00F92205"/>
    <w:rsid w:val="00F92913"/>
    <w:rsid w:val="00F9478F"/>
    <w:rsid w:val="00F949CB"/>
    <w:rsid w:val="00F95210"/>
    <w:rsid w:val="00F96175"/>
    <w:rsid w:val="00F963D1"/>
    <w:rsid w:val="00F9731E"/>
    <w:rsid w:val="00F97417"/>
    <w:rsid w:val="00F97B25"/>
    <w:rsid w:val="00FA04D8"/>
    <w:rsid w:val="00FA13C1"/>
    <w:rsid w:val="00FA16CC"/>
    <w:rsid w:val="00FA34F2"/>
    <w:rsid w:val="00FA36EC"/>
    <w:rsid w:val="00FA39D7"/>
    <w:rsid w:val="00FA4965"/>
    <w:rsid w:val="00FA5DED"/>
    <w:rsid w:val="00FA6CDE"/>
    <w:rsid w:val="00FA7155"/>
    <w:rsid w:val="00FB0AC3"/>
    <w:rsid w:val="00FB0ED9"/>
    <w:rsid w:val="00FB1169"/>
    <w:rsid w:val="00FB158B"/>
    <w:rsid w:val="00FB201D"/>
    <w:rsid w:val="00FB2436"/>
    <w:rsid w:val="00FB2559"/>
    <w:rsid w:val="00FB76CC"/>
    <w:rsid w:val="00FC1DC1"/>
    <w:rsid w:val="00FC29A5"/>
    <w:rsid w:val="00FC2C4E"/>
    <w:rsid w:val="00FC3D66"/>
    <w:rsid w:val="00FC3F6C"/>
    <w:rsid w:val="00FC4061"/>
    <w:rsid w:val="00FC5238"/>
    <w:rsid w:val="00FC5735"/>
    <w:rsid w:val="00FC57C0"/>
    <w:rsid w:val="00FC598D"/>
    <w:rsid w:val="00FC5B26"/>
    <w:rsid w:val="00FC76FF"/>
    <w:rsid w:val="00FC7BD3"/>
    <w:rsid w:val="00FD02F7"/>
    <w:rsid w:val="00FD0DA0"/>
    <w:rsid w:val="00FD1AAA"/>
    <w:rsid w:val="00FD31F7"/>
    <w:rsid w:val="00FD3B0E"/>
    <w:rsid w:val="00FD3F14"/>
    <w:rsid w:val="00FD40E2"/>
    <w:rsid w:val="00FD41A4"/>
    <w:rsid w:val="00FD41D1"/>
    <w:rsid w:val="00FD424E"/>
    <w:rsid w:val="00FD4434"/>
    <w:rsid w:val="00FD49B3"/>
    <w:rsid w:val="00FD504B"/>
    <w:rsid w:val="00FD5462"/>
    <w:rsid w:val="00FD5D10"/>
    <w:rsid w:val="00FD7E5A"/>
    <w:rsid w:val="00FE0391"/>
    <w:rsid w:val="00FE0CED"/>
    <w:rsid w:val="00FE28FB"/>
    <w:rsid w:val="00FE2BF3"/>
    <w:rsid w:val="00FE342D"/>
    <w:rsid w:val="00FE5084"/>
    <w:rsid w:val="00FE6ACF"/>
    <w:rsid w:val="00FE70F7"/>
    <w:rsid w:val="00FE752E"/>
    <w:rsid w:val="00FF05CF"/>
    <w:rsid w:val="00FF0F21"/>
    <w:rsid w:val="00FF106F"/>
    <w:rsid w:val="00FF10C4"/>
    <w:rsid w:val="00FF114B"/>
    <w:rsid w:val="00FF16E9"/>
    <w:rsid w:val="00FF172F"/>
    <w:rsid w:val="00FF2B65"/>
    <w:rsid w:val="00FF3880"/>
    <w:rsid w:val="00FF3A8C"/>
    <w:rsid w:val="00FF3BC6"/>
    <w:rsid w:val="00FF3F33"/>
    <w:rsid w:val="00FF4548"/>
    <w:rsid w:val="00FF4791"/>
    <w:rsid w:val="00FF5BCC"/>
    <w:rsid w:val="00FF5EC7"/>
    <w:rsid w:val="00FF7217"/>
    <w:rsid w:val="00FF7401"/>
    <w:rsid w:val="00FF7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themeColor="text1"/>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33E3"/>
    <w:pPr>
      <w:widowControl w:val="0"/>
      <w:autoSpaceDE w:val="0"/>
      <w:autoSpaceDN w:val="0"/>
    </w:pPr>
    <w:rPr>
      <w:color w:val="auto"/>
      <w:szCs w:val="20"/>
    </w:rPr>
  </w:style>
  <w:style w:type="paragraph" w:customStyle="1" w:styleId="ConsPlusNonformat">
    <w:name w:val="ConsPlusNonformat"/>
    <w:rsid w:val="00B233E3"/>
    <w:pPr>
      <w:widowControl w:val="0"/>
      <w:autoSpaceDE w:val="0"/>
      <w:autoSpaceDN w:val="0"/>
    </w:pPr>
    <w:rPr>
      <w:rFonts w:ascii="Courier New" w:hAnsi="Courier New" w:cs="Courier New"/>
      <w:color w:val="auto"/>
      <w:sz w:val="20"/>
      <w:szCs w:val="20"/>
    </w:rPr>
  </w:style>
  <w:style w:type="paragraph" w:customStyle="1" w:styleId="ConsPlusTitle">
    <w:name w:val="ConsPlusTitle"/>
    <w:rsid w:val="00B233E3"/>
    <w:pPr>
      <w:widowControl w:val="0"/>
      <w:autoSpaceDE w:val="0"/>
      <w:autoSpaceDN w:val="0"/>
    </w:pPr>
    <w:rPr>
      <w:b/>
      <w:color w:val="auto"/>
      <w:szCs w:val="20"/>
    </w:rPr>
  </w:style>
  <w:style w:type="paragraph" w:customStyle="1" w:styleId="ConsPlusTitlePage">
    <w:name w:val="ConsPlusTitlePage"/>
    <w:rsid w:val="00B233E3"/>
    <w:pPr>
      <w:widowControl w:val="0"/>
      <w:autoSpaceDE w:val="0"/>
      <w:autoSpaceDN w:val="0"/>
    </w:pPr>
    <w:rPr>
      <w:rFonts w:ascii="Tahoma" w:hAnsi="Tahoma" w:cs="Tahoma"/>
      <w:color w:val="aut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E22ADE46D938C2DED92D1BC4E8E6D2D1C9C827EACB9392F8087DFF18CC240AC56A1AE713614694bCs4H" TargetMode="External"/><Relationship Id="rId18" Type="http://schemas.openxmlformats.org/officeDocument/2006/relationships/hyperlink" Target="consultantplus://offline/ref=03E22ADE46D938C2DED92D1BC4E8E6D2D1C9C827EACB9392F8087DFF18CC240AC56A1AE713614694bCs0H" TargetMode="External"/><Relationship Id="rId26" Type="http://schemas.openxmlformats.org/officeDocument/2006/relationships/hyperlink" Target="consultantplus://offline/ref=81647D07FA2F1D4EE885E164CDE2160577F9145CBC4710A7F4103A802C920D61D8E573F2C73B250EgEE0I" TargetMode="External"/><Relationship Id="rId39" Type="http://schemas.openxmlformats.org/officeDocument/2006/relationships/hyperlink" Target="consultantplus://offline/ref=81647D07FA2F1D4EE885E164CDE2160577F9145CBC4710A7F4103A802C920D61D8E573F2C7382D0CgEEEI" TargetMode="External"/><Relationship Id="rId21" Type="http://schemas.openxmlformats.org/officeDocument/2006/relationships/hyperlink" Target="consultantplus://offline/ref=03E22ADE46D938C2DED92D1BC4E8E6D2D1C9C827EACB9392F8087DFF18CC240AC56A1AE713614694bCsDH" TargetMode="External"/><Relationship Id="rId34" Type="http://schemas.openxmlformats.org/officeDocument/2006/relationships/hyperlink" Target="consultantplus://offline/ref=81647D07FA2F1D4EE885E164CDE2160577F0115DB41947A5A54534g8E5I" TargetMode="External"/><Relationship Id="rId42" Type="http://schemas.openxmlformats.org/officeDocument/2006/relationships/hyperlink" Target="consultantplus://offline/ref=81647D07FA2F1D4EE885E164CDE2160577F9145CBC4710A7F4103A802C920D61D8E573F2C738270CgEE9I" TargetMode="External"/><Relationship Id="rId47" Type="http://schemas.openxmlformats.org/officeDocument/2006/relationships/hyperlink" Target="consultantplus://offline/ref=81647D07FA2F1D4EE885E164CDE2160577F9145CBC4710A7F4103A802C920D61D8E573F2C739240DgEE8I" TargetMode="External"/><Relationship Id="rId50" Type="http://schemas.openxmlformats.org/officeDocument/2006/relationships/hyperlink" Target="consultantplus://offline/ref=81647D07FA2F1D4EE885E164CDE2160577F9145CBC4710A7F4103A802C920D61D8E573F2C7382D0CgEEDI" TargetMode="External"/><Relationship Id="rId55" Type="http://schemas.openxmlformats.org/officeDocument/2006/relationships/hyperlink" Target="consultantplus://offline/ref=81647D07FA2F1D4EE885E164CDE2160577F9145CBC4710A7F4103A802C920D61D8E573F2C7382D0DgEEAI" TargetMode="External"/><Relationship Id="rId63" Type="http://schemas.openxmlformats.org/officeDocument/2006/relationships/hyperlink" Target="consultantplus://offline/ref=81647D07FA2F1D4EE885E164CDE2160577F9145CBC4710A7F4103A802C920D61D8E573F2C7382C09gEE9I" TargetMode="External"/><Relationship Id="rId68" Type="http://schemas.openxmlformats.org/officeDocument/2006/relationships/hyperlink" Target="consultantplus://offline/ref=81647D07FA2F1D4EE885E164CDE2160577F9145CBC4710A7F4103A802C920D61D8E573F2C7382D03gEE8I" TargetMode="External"/><Relationship Id="rId76" Type="http://schemas.openxmlformats.org/officeDocument/2006/relationships/hyperlink" Target="consultantplus://offline/ref=81647D07FA2F1D4EE885E164CDE2160577F9145CBC4710A7F4103A802C920D61D8E573F2C7382D0CgEEDI" TargetMode="External"/><Relationship Id="rId84" Type="http://schemas.openxmlformats.org/officeDocument/2006/relationships/fontTable" Target="fontTable.xml"/><Relationship Id="rId7" Type="http://schemas.openxmlformats.org/officeDocument/2006/relationships/hyperlink" Target="consultantplus://offline/ref=03E22ADE46D938C2DED92D1BC4E8E6D2D1C9C827EAC99392F8087DFF18CC240AC56A1AE713614696bCsDH" TargetMode="External"/><Relationship Id="rId71" Type="http://schemas.openxmlformats.org/officeDocument/2006/relationships/hyperlink" Target="consultantplus://offline/ref=81647D07FA2F1D4EE885E164CDE2160577F8165FB74E10A7F4103A802Cg9E2I" TargetMode="External"/><Relationship Id="rId2" Type="http://schemas.openxmlformats.org/officeDocument/2006/relationships/settings" Target="settings.xml"/><Relationship Id="rId16" Type="http://schemas.openxmlformats.org/officeDocument/2006/relationships/hyperlink" Target="consultantplus://offline/ref=03E22ADE46D938C2DED92D1BC4E8E6D2D1C9C827EACB9392F8087DFF18CC240AC56A1AE713614694bCs0H" TargetMode="External"/><Relationship Id="rId29" Type="http://schemas.openxmlformats.org/officeDocument/2006/relationships/hyperlink" Target="consultantplus://offline/ref=81647D07FA2F1D4EE885E164CDE2160577F9145CBC4710A7F4103A802C920D61D8E573F2C7382D0CgEECI" TargetMode="External"/><Relationship Id="rId11" Type="http://schemas.openxmlformats.org/officeDocument/2006/relationships/hyperlink" Target="consultantplus://offline/ref=03E22ADE46D938C2DED92D1BC4E8E6D2D1C8C726E6CA9392F8087DFF18CC240AC56A1AE713634F96bCs1H" TargetMode="External"/><Relationship Id="rId24" Type="http://schemas.openxmlformats.org/officeDocument/2006/relationships/hyperlink" Target="consultantplus://offline/ref=81647D07FA2F1D4EE885E164CDE2160577F9145CBC4710A7F4103A802C920D61D8E573F2C7382D0CgEEDI" TargetMode="External"/><Relationship Id="rId32" Type="http://schemas.openxmlformats.org/officeDocument/2006/relationships/hyperlink" Target="consultantplus://offline/ref=81647D07FA2F1D4EE885E164CDE2160577F9145CBC4710A7F4103A802C920D61D8E573F2C7382D0CgEE8I" TargetMode="External"/><Relationship Id="rId37" Type="http://schemas.openxmlformats.org/officeDocument/2006/relationships/hyperlink" Target="consultantplus://offline/ref=81647D07FA2F1D4EE885E164CDE2160577F91750BA4C10A7F4103A802C920D61D8E573F2C739250AgEEAI" TargetMode="External"/><Relationship Id="rId40" Type="http://schemas.openxmlformats.org/officeDocument/2006/relationships/hyperlink" Target="consultantplus://offline/ref=81647D07FA2F1D4EE885E164CDE2160577F91658BA4610A7F4103A802C920D61D8E573F2C7392108gEE0I" TargetMode="External"/><Relationship Id="rId45" Type="http://schemas.openxmlformats.org/officeDocument/2006/relationships/hyperlink" Target="consultantplus://offline/ref=81647D07FA2F1D4EE885E164CDE2160577F9145CBC4710A7F4103A802C920D61D8E573F2C7382D0DgEEAI" TargetMode="External"/><Relationship Id="rId53" Type="http://schemas.openxmlformats.org/officeDocument/2006/relationships/hyperlink" Target="consultantplus://offline/ref=81647D07FA2F1D4EE885E164CDE2160577F9145CBC4710A7F4103A802C920D61D8E573F2C7392408gEEDI" TargetMode="External"/><Relationship Id="rId58" Type="http://schemas.openxmlformats.org/officeDocument/2006/relationships/hyperlink" Target="consultantplus://offline/ref=81647D07FA2F1D4EE885E164CDE2160577F9145CBC4710A7F4103A802C920D61D8E573F2C73B230AgEEEI" TargetMode="External"/><Relationship Id="rId66" Type="http://schemas.openxmlformats.org/officeDocument/2006/relationships/hyperlink" Target="consultantplus://offline/ref=81647D07FA2F1D4EE885E164CDE2160577F9145CBC4710A7F4103A802C920D61D8E573F2C7382D0CgEEDI" TargetMode="External"/><Relationship Id="rId74" Type="http://schemas.openxmlformats.org/officeDocument/2006/relationships/hyperlink" Target="consultantplus://offline/ref=81647D07FA2F1D4EE885E164CDE2160577F9145CBC4710A7F4103A802C920D61D8E573F2C7382D03gEEBI" TargetMode="External"/><Relationship Id="rId79" Type="http://schemas.openxmlformats.org/officeDocument/2006/relationships/hyperlink" Target="consultantplus://offline/ref=81647D07FA2F1D4EE885E164CDE2160577F9145CBC4710A7F4103A802C920D61D8E573F2C7382D0DgEEAI" TargetMode="External"/><Relationship Id="rId5" Type="http://schemas.openxmlformats.org/officeDocument/2006/relationships/hyperlink" Target="consultantplus://offline/ref=03E22ADE46D938C2DED92D1BC4E8E6D2D1C9C827EACB9392F8087DFF18CC240AC56A1AE713614697bCs4H" TargetMode="External"/><Relationship Id="rId61" Type="http://schemas.openxmlformats.org/officeDocument/2006/relationships/hyperlink" Target="consultantplus://offline/ref=81647D07FA2F1D4EE885E164CDE2160577F9145CBC4710A7F4103A802C920D61D8E573F2C7382C09gEE9I" TargetMode="External"/><Relationship Id="rId82" Type="http://schemas.openxmlformats.org/officeDocument/2006/relationships/hyperlink" Target="consultantplus://offline/ref=81647D07FA2F1D4EE885E164CDE2160577F8115ABB4910A7F4103A802C920D61D8E573F2C739270AgEEAI" TargetMode="External"/><Relationship Id="rId19" Type="http://schemas.openxmlformats.org/officeDocument/2006/relationships/hyperlink" Target="consultantplus://offline/ref=03E22ADE46D938C2DED92D1BC4E8E6D2D1C9C827EACB9392F8087DFF18CC240AC56A1AE713614694bCs0H" TargetMode="External"/><Relationship Id="rId4" Type="http://schemas.openxmlformats.org/officeDocument/2006/relationships/hyperlink" Target="consultantplus://offline/ref=03E22ADE46D938C2DED92D1BC4E8E6D2D1C9C827EACB9392F8087DFF18CC240AC56A1AE713614696bCs0H" TargetMode="External"/><Relationship Id="rId9" Type="http://schemas.openxmlformats.org/officeDocument/2006/relationships/hyperlink" Target="consultantplus://offline/ref=03E22ADE46D938C2DED92D1BC4E8E6D2D1C9C827EACB9392F8087DFF18CC240AC56A1AE713614697bCs3H" TargetMode="External"/><Relationship Id="rId14" Type="http://schemas.openxmlformats.org/officeDocument/2006/relationships/hyperlink" Target="consultantplus://offline/ref=03E22ADE46D938C2DED92D1BC4E8E6D2D1C9C827EACB9392F8087DFF18CC240AC56A1AE713614694bCs6H" TargetMode="External"/><Relationship Id="rId22" Type="http://schemas.openxmlformats.org/officeDocument/2006/relationships/hyperlink" Target="consultantplus://offline/ref=81647D07FA2F1D4EE885E164CDE2160577F0115DB41947A5A545348524C2457196A07EF3C23Fg2E4I" TargetMode="External"/><Relationship Id="rId27" Type="http://schemas.openxmlformats.org/officeDocument/2006/relationships/hyperlink" Target="consultantplus://offline/ref=81647D07FA2F1D4EE885E164CDE2160577F9165BBC4A10A7F4103A802C920D61D8E573F2C739240FgEEEI" TargetMode="External"/><Relationship Id="rId30" Type="http://schemas.openxmlformats.org/officeDocument/2006/relationships/hyperlink" Target="consultantplus://offline/ref=81647D07FA2F1D4EE885E164CDE2160577F9145CBC4710A7F4103A802C920D61D8E573F2C7382D0DgEEFI" TargetMode="External"/><Relationship Id="rId35" Type="http://schemas.openxmlformats.org/officeDocument/2006/relationships/hyperlink" Target="consultantplus://offline/ref=81647D07FA2F1D4EE885E164CDE2160577F9145CBC4710A7F4103A802C920D61D8E573F2C7382D0CgEE8I" TargetMode="External"/><Relationship Id="rId43" Type="http://schemas.openxmlformats.org/officeDocument/2006/relationships/hyperlink" Target="consultantplus://offline/ref=81647D07FA2F1D4EE885E164CDE2160577F8115ABB4910A7F4103A802C920D61D8E573F2C739240EgEEFI" TargetMode="External"/><Relationship Id="rId48" Type="http://schemas.openxmlformats.org/officeDocument/2006/relationships/hyperlink" Target="consultantplus://offline/ref=81647D07FA2F1D4EE885E164CDE2160577F9145CBC4710A7F4103A802C920D61D8E573F2C739240CgEE8I" TargetMode="External"/><Relationship Id="rId56" Type="http://schemas.openxmlformats.org/officeDocument/2006/relationships/hyperlink" Target="consultantplus://offline/ref=81647D07FA2F1D4EE885E164CDE2160577F9145CBC4710A7F4103A802C920D61D8E573F2C7382D0DgEEAI" TargetMode="External"/><Relationship Id="rId64" Type="http://schemas.openxmlformats.org/officeDocument/2006/relationships/hyperlink" Target="consultantplus://offline/ref=81647D07FA2F1D4EE885E164CDE2160577F0115DB41947A5A54534g8E5I" TargetMode="External"/><Relationship Id="rId69" Type="http://schemas.openxmlformats.org/officeDocument/2006/relationships/hyperlink" Target="consultantplus://offline/ref=81647D07FA2F1D4EE885E164CDE2160577F8175ABF4A10A7F4103A802Cg9E2I" TargetMode="External"/><Relationship Id="rId77" Type="http://schemas.openxmlformats.org/officeDocument/2006/relationships/hyperlink" Target="consultantplus://offline/ref=81647D07FA2F1D4EE885E164CDE2160577F8115ABB4910A7F4103A802C920D61D8E573F2C738220DgEEBI" TargetMode="External"/><Relationship Id="rId8" Type="http://schemas.openxmlformats.org/officeDocument/2006/relationships/hyperlink" Target="consultantplus://offline/ref=03E22ADE46D938C2DED92D1BC4E8E6D2D1C9C827EACB9392F8087DFF18CC240AC56A1AE713614697bCs1H" TargetMode="External"/><Relationship Id="rId51" Type="http://schemas.openxmlformats.org/officeDocument/2006/relationships/hyperlink" Target="consultantplus://offline/ref=81647D07FA2F1D4EE885E164CDE2160577F9145CBC4710A7F4103A802C920D61D8E573F2C7392008gEE8I" TargetMode="External"/><Relationship Id="rId72" Type="http://schemas.openxmlformats.org/officeDocument/2006/relationships/hyperlink" Target="consultantplus://offline/ref=81647D07FA2F1D4EE885E164CDE2160574F81458BC4910A7F4103A802Cg9E2I" TargetMode="External"/><Relationship Id="rId80" Type="http://schemas.openxmlformats.org/officeDocument/2006/relationships/hyperlink" Target="consultantplus://offline/ref=81647D07FA2F1D4EE885E164CDE2160577F9145CBC4710A7F4103A802C920D61D8E573F2C7382D0DgEEAI"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3E22ADE46D938C2DED92D1BC4E8E6D2D1C9C827EACB9392F8087DFF18CC240AC56A1AE713614694bCs5H" TargetMode="External"/><Relationship Id="rId17" Type="http://schemas.openxmlformats.org/officeDocument/2006/relationships/hyperlink" Target="consultantplus://offline/ref=03E22ADE46D938C2DED92D1BC4E8E6D2D1C9C827EACB9392F8087DFF18CC240AC56A1AE713614694bCs0H" TargetMode="External"/><Relationship Id="rId25" Type="http://schemas.openxmlformats.org/officeDocument/2006/relationships/hyperlink" Target="consultantplus://offline/ref=81647D07FA2F1D4EE885E164CDE2160577F9145CBC4710A7F4103A802C920D61D8E573F6gCE5I" TargetMode="External"/><Relationship Id="rId33" Type="http://schemas.openxmlformats.org/officeDocument/2006/relationships/hyperlink" Target="consultantplus://offline/ref=81647D07FA2F1D4EE885E164CDE2160577F9145CBC4710A7F4103A802C920D61D8E573F2C7382D0CgEEBI" TargetMode="External"/><Relationship Id="rId38" Type="http://schemas.openxmlformats.org/officeDocument/2006/relationships/hyperlink" Target="consultantplus://offline/ref=81647D07FA2F1D4EE885E164CDE2160577F9145CBC4710A7F4103A802C920D61D8E573F2C7382D0DgEEFI" TargetMode="External"/><Relationship Id="rId46" Type="http://schemas.openxmlformats.org/officeDocument/2006/relationships/hyperlink" Target="consultantplus://offline/ref=81647D07FA2F1D4EE885E164CDE2160577F9145CBC4710A7F4103A802C920D61D8E573F2C7382D0CgEEDI" TargetMode="External"/><Relationship Id="rId59" Type="http://schemas.openxmlformats.org/officeDocument/2006/relationships/hyperlink" Target="consultantplus://offline/ref=81647D07FA2F1D4EE885E164CDE2160577F9145CBC4710A7F4103A802C920D61D8E573F2C7382D0DgEEAI" TargetMode="External"/><Relationship Id="rId67" Type="http://schemas.openxmlformats.org/officeDocument/2006/relationships/hyperlink" Target="consultantplus://offline/ref=81647D07FA2F1D4EE885E164CDE2160577F9145CBC4710A7F4103A802C920D61D8E573F2C7382D0CgEEDI" TargetMode="External"/><Relationship Id="rId20" Type="http://schemas.openxmlformats.org/officeDocument/2006/relationships/hyperlink" Target="consultantplus://offline/ref=03E22ADE46D938C2DED92D1BC4E8E6D2D1C9C827EACB9392F8087DFF18CC240AC56A1AE713614694bCs3H" TargetMode="External"/><Relationship Id="rId41" Type="http://schemas.openxmlformats.org/officeDocument/2006/relationships/hyperlink" Target="consultantplus://offline/ref=81647D07FA2F1D4EE885E164CDE2160577F9145CBC4710A7F4103A802C920D61D8E573F2C738270CgEE9I" TargetMode="External"/><Relationship Id="rId54" Type="http://schemas.openxmlformats.org/officeDocument/2006/relationships/hyperlink" Target="consultantplus://offline/ref=81647D07FA2F1D4EE885E164CDE2160577F9145CBC4710A7F4103A802C920D61D8E573F2C7382D0DgEEAI" TargetMode="External"/><Relationship Id="rId62" Type="http://schemas.openxmlformats.org/officeDocument/2006/relationships/hyperlink" Target="consultantplus://offline/ref=81647D07FA2F1D4EE885E164CDE2160577F9145CBC4710A7F4103A802C920D61D8E573F2C7382D0DgEEAI" TargetMode="External"/><Relationship Id="rId70" Type="http://schemas.openxmlformats.org/officeDocument/2006/relationships/hyperlink" Target="consultantplus://offline/ref=81647D07FA2F1D4EE885E164CDE2160574F1175EB64B10A7F4103A802Cg9E2I" TargetMode="External"/><Relationship Id="rId75" Type="http://schemas.openxmlformats.org/officeDocument/2006/relationships/hyperlink" Target="consultantplus://offline/ref=81647D07FA2F1D4EE885E164CDE2160577F9145CBC4710A7F4103A802C920D61D8E573F2C7382D0DgEEAI" TargetMode="External"/><Relationship Id="rId83" Type="http://schemas.openxmlformats.org/officeDocument/2006/relationships/hyperlink" Target="consultantplus://offline/ref=81647D07FA2F1D4EE885E164CDE2160577F01659BD444DADFC493682g2EBI" TargetMode="External"/><Relationship Id="rId1" Type="http://schemas.openxmlformats.org/officeDocument/2006/relationships/styles" Target="styles.xml"/><Relationship Id="rId6" Type="http://schemas.openxmlformats.org/officeDocument/2006/relationships/hyperlink" Target="consultantplus://offline/ref=03E22ADE46D938C2DED92D1BC4E8E6D2D1C9C827EACB9392F8087DFF18CC240AC56A1AE713614697bCs6H" TargetMode="External"/><Relationship Id="rId15" Type="http://schemas.openxmlformats.org/officeDocument/2006/relationships/hyperlink" Target="consultantplus://offline/ref=03E22ADE46D938C2DED92D1BC4E8E6D2D1C9C827EACB9392F8087DFF18CC240AC56A1AE713614694bCs1H" TargetMode="External"/><Relationship Id="rId23" Type="http://schemas.openxmlformats.org/officeDocument/2006/relationships/hyperlink" Target="consultantplus://offline/ref=81647D07FA2F1D4EE885E164CDE2160577F9145CBC4710A7F4103A802C920D61D8E573F2C7382D0DgEEAI" TargetMode="External"/><Relationship Id="rId28" Type="http://schemas.openxmlformats.org/officeDocument/2006/relationships/hyperlink" Target="consultantplus://offline/ref=81647D07FA2F1D4EE885E164CDE2160577F9145CBC4710A7F4103A802C920D61D8E573F2C7382D0DgEEDI" TargetMode="External"/><Relationship Id="rId36" Type="http://schemas.openxmlformats.org/officeDocument/2006/relationships/hyperlink" Target="consultantplus://offline/ref=81647D07FA2F1D4EE885E164CDE2160577F9145CBC4710A7F4103A802C920D61D8E573F2C7382D0CgEEBI" TargetMode="External"/><Relationship Id="rId49" Type="http://schemas.openxmlformats.org/officeDocument/2006/relationships/hyperlink" Target="consultantplus://offline/ref=81647D07FA2F1D4EE885E164CDE2160577F9145CBC4710A7F4103A802C920D61D8E573F2C7382D0DgEEAI" TargetMode="External"/><Relationship Id="rId57" Type="http://schemas.openxmlformats.org/officeDocument/2006/relationships/hyperlink" Target="consultantplus://offline/ref=81647D07FA2F1D4EE885E164CDE2160577F9145CBC4710A7F4103A802C920D61D8E573F2C73B230BgEEEI" TargetMode="External"/><Relationship Id="rId10" Type="http://schemas.openxmlformats.org/officeDocument/2006/relationships/hyperlink" Target="consultantplus://offline/ref=03E22ADE46D938C2DED92D1BC4E8E6D2D1C9C827EACB9392F8087DFF18CC240AC56A1AE713614697bCs2H" TargetMode="External"/><Relationship Id="rId31" Type="http://schemas.openxmlformats.org/officeDocument/2006/relationships/hyperlink" Target="consultantplus://offline/ref=81647D07FA2F1D4EE885E164CDE2160577F9145CBC4710A7F4103A802C920D61D8E573F2C7382D0CgEEEI" TargetMode="External"/><Relationship Id="rId44" Type="http://schemas.openxmlformats.org/officeDocument/2006/relationships/hyperlink" Target="consultantplus://offline/ref=81647D07FA2F1D4EE885E164CDE2160577F9145CBC4710A7F4103A802C920D61D8E573F2C738270CgEEEI" TargetMode="External"/><Relationship Id="rId52" Type="http://schemas.openxmlformats.org/officeDocument/2006/relationships/hyperlink" Target="consultantplus://offline/ref=81647D07FA2F1D4EE885E164CDE2160577F9145CBC4710A7F4103A802C920D61D8E573F2C7392408gEEAI" TargetMode="External"/><Relationship Id="rId60" Type="http://schemas.openxmlformats.org/officeDocument/2006/relationships/hyperlink" Target="consultantplus://offline/ref=81647D07FA2F1D4EE885E164CDE2160577F9145CBC4710A7F4103A802C920D61D8E573F2C739250DgEECI" TargetMode="External"/><Relationship Id="rId65" Type="http://schemas.openxmlformats.org/officeDocument/2006/relationships/hyperlink" Target="consultantplus://offline/ref=81647D07FA2F1D4EE885E164CDE2160577F9145CBC4710A7F4103A802C920D61D8E573F2C7382D0DgEEAI" TargetMode="External"/><Relationship Id="rId73" Type="http://schemas.openxmlformats.org/officeDocument/2006/relationships/hyperlink" Target="consultantplus://offline/ref=81647D07FA2F1D4EE885E164CDE2160577F9145CBC4710A7F4103A802C920D61D8E573F2C7382D0DgEE1I" TargetMode="External"/><Relationship Id="rId78" Type="http://schemas.openxmlformats.org/officeDocument/2006/relationships/hyperlink" Target="consultantplus://offline/ref=81647D07FA2F1D4EE885E164CDE2160577F9145CBC4710A7F4103A802C920D61D8E573F2C73A2608gEE8I" TargetMode="External"/><Relationship Id="rId81" Type="http://schemas.openxmlformats.org/officeDocument/2006/relationships/hyperlink" Target="consultantplus://offline/ref=81647D07FA2F1D4EE885E164CDE2160577F9145CBC4710A7F4103A802C920D61D8E573F2C7382D0CgEE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7076</Words>
  <Characters>47910</Characters>
  <Application>Microsoft Office Word</Application>
  <DocSecurity>0</DocSecurity>
  <Lines>2818</Lines>
  <Paragraphs>1099</Paragraphs>
  <ScaleCrop>false</ScaleCrop>
  <Company>Microsoft</Company>
  <LinksUpToDate>false</LinksUpToDate>
  <CharactersWithSpaces>53887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dc:creator>
  <cp:keywords/>
  <dc:description/>
  <cp:lastModifiedBy>1</cp:lastModifiedBy>
  <cp:revision>4</cp:revision>
  <dcterms:created xsi:type="dcterms:W3CDTF">2017-04-05T07:44:00Z</dcterms:created>
  <dcterms:modified xsi:type="dcterms:W3CDTF">2017-08-28T06:20:00Z</dcterms:modified>
</cp:coreProperties>
</file>